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25" w:rsidRPr="00CE4380" w:rsidRDefault="00402425" w:rsidP="004024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-396875</wp:posOffset>
                </wp:positionV>
                <wp:extent cx="1485900" cy="320040"/>
                <wp:effectExtent l="0" t="3810" r="190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425" w:rsidRPr="00AE6426" w:rsidRDefault="00402425" w:rsidP="0040242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0.55pt;margin-top:-31.25pt;width:11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" filled="f" stroked="f">
                <v:textbox>
                  <w:txbxContent>
                    <w:p w:rsidR="00402425" w:rsidRPr="00AE6426" w:rsidRDefault="00402425" w:rsidP="0040242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4380">
        <w:rPr>
          <w:b/>
          <w:sz w:val="28"/>
          <w:szCs w:val="28"/>
        </w:rPr>
        <w:t>Заключение о результатах публичных слушаний</w:t>
      </w:r>
    </w:p>
    <w:p w:rsidR="00402425" w:rsidRPr="00CE4380" w:rsidRDefault="00402425" w:rsidP="00402425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в </w:t>
      </w:r>
      <w:r>
        <w:rPr>
          <w:b/>
          <w:noProof/>
          <w:sz w:val="28"/>
          <w:szCs w:val="28"/>
        </w:rPr>
        <w:t>сельском</w:t>
      </w:r>
      <w:r w:rsidRPr="00CE4380">
        <w:rPr>
          <w:b/>
          <w:sz w:val="28"/>
          <w:szCs w:val="28"/>
        </w:rPr>
        <w:t xml:space="preserve"> поселении </w:t>
      </w:r>
      <w:r>
        <w:rPr>
          <w:b/>
          <w:noProof/>
          <w:sz w:val="28"/>
          <w:szCs w:val="28"/>
        </w:rPr>
        <w:t>Хилково</w:t>
      </w:r>
    </w:p>
    <w:p w:rsidR="00402425" w:rsidRPr="00CE4380" w:rsidRDefault="00402425" w:rsidP="00402425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муниципального района </w:t>
      </w:r>
      <w:r w:rsidRPr="00702964">
        <w:rPr>
          <w:b/>
          <w:noProof/>
          <w:sz w:val="28"/>
          <w:szCs w:val="28"/>
        </w:rPr>
        <w:t>Красноярский</w:t>
      </w:r>
      <w:r w:rsidRPr="00CE4380">
        <w:rPr>
          <w:b/>
          <w:sz w:val="28"/>
          <w:szCs w:val="28"/>
        </w:rPr>
        <w:t xml:space="preserve"> Самарской области</w:t>
      </w:r>
    </w:p>
    <w:p w:rsidR="00402425" w:rsidRDefault="00402425" w:rsidP="00402425">
      <w:pPr>
        <w:jc w:val="center"/>
        <w:rPr>
          <w:rFonts w:eastAsia="Arial Unicode MS"/>
          <w:b/>
          <w:sz w:val="28"/>
          <w:szCs w:val="28"/>
        </w:rPr>
      </w:pPr>
      <w:r w:rsidRPr="00CE4380">
        <w:rPr>
          <w:b/>
          <w:sz w:val="28"/>
          <w:szCs w:val="28"/>
        </w:rPr>
        <w:t>по вопросу о</w:t>
      </w:r>
      <w:r>
        <w:rPr>
          <w:b/>
          <w:sz w:val="28"/>
          <w:szCs w:val="28"/>
        </w:rPr>
        <w:t xml:space="preserve"> проекте решения </w:t>
      </w:r>
      <w:r w:rsidRPr="004D1CC9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 xml:space="preserve">брания представителей сельского поселения Хилково </w:t>
      </w:r>
      <w:r w:rsidRPr="004D1CC9">
        <w:rPr>
          <w:b/>
          <w:sz w:val="28"/>
          <w:szCs w:val="28"/>
        </w:rPr>
        <w:t xml:space="preserve"> муниципального района </w:t>
      </w:r>
      <w:proofErr w:type="gramStart"/>
      <w:r w:rsidRPr="004D1CC9">
        <w:rPr>
          <w:b/>
          <w:sz w:val="28"/>
          <w:szCs w:val="28"/>
        </w:rPr>
        <w:t>Красноярский</w:t>
      </w:r>
      <w:proofErr w:type="gramEnd"/>
      <w:r w:rsidRPr="004D1CC9">
        <w:rPr>
          <w:b/>
          <w:sz w:val="28"/>
          <w:szCs w:val="28"/>
        </w:rPr>
        <w:t xml:space="preserve"> Самарской области «</w:t>
      </w:r>
      <w:r w:rsidRPr="000A3753">
        <w:rPr>
          <w:b/>
          <w:sz w:val="28"/>
          <w:szCs w:val="28"/>
        </w:rPr>
        <w:t>Об утверждении Правил благоуст</w:t>
      </w:r>
      <w:r>
        <w:rPr>
          <w:b/>
          <w:sz w:val="28"/>
          <w:szCs w:val="28"/>
        </w:rPr>
        <w:t>ройства на территории сельского поселения Хилково</w:t>
      </w:r>
      <w:r w:rsidRPr="000A3753">
        <w:rPr>
          <w:b/>
          <w:sz w:val="28"/>
          <w:szCs w:val="28"/>
        </w:rPr>
        <w:t xml:space="preserve"> муниципального района Красноярский Самарской области</w:t>
      </w:r>
      <w:r w:rsidRPr="004D1CC9">
        <w:rPr>
          <w:b/>
          <w:sz w:val="28"/>
          <w:szCs w:val="28"/>
        </w:rPr>
        <w:t>»</w:t>
      </w:r>
      <w:r w:rsidRPr="00CE4380">
        <w:rPr>
          <w:rFonts w:eastAsia="Arial Unicode MS"/>
          <w:b/>
          <w:sz w:val="28"/>
          <w:szCs w:val="28"/>
        </w:rPr>
        <w:t xml:space="preserve"> </w:t>
      </w:r>
    </w:p>
    <w:p w:rsidR="00402425" w:rsidRPr="00CE4380" w:rsidRDefault="00402425" w:rsidP="00402425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декабря</w:t>
      </w:r>
      <w:r w:rsidRPr="00AC5CD6">
        <w:rPr>
          <w:b/>
          <w:noProof/>
          <w:sz w:val="28"/>
          <w:szCs w:val="28"/>
        </w:rPr>
        <w:t xml:space="preserve"> 2017 года</w:t>
      </w:r>
    </w:p>
    <w:p w:rsidR="00402425" w:rsidRPr="00CE4380" w:rsidRDefault="00402425" w:rsidP="00402425">
      <w:pPr>
        <w:rPr>
          <w:sz w:val="28"/>
          <w:szCs w:val="28"/>
        </w:rPr>
      </w:pP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CE4380">
        <w:rPr>
          <w:sz w:val="28"/>
          <w:szCs w:val="28"/>
        </w:rPr>
        <w:t>Дата проведения публичных слушаний: с</w:t>
      </w:r>
      <w:r>
        <w:rPr>
          <w:sz w:val="28"/>
          <w:szCs w:val="28"/>
        </w:rPr>
        <w:t xml:space="preserve"> 27 ноября 2017 года по 26 </w:t>
      </w:r>
      <w:r w:rsidRPr="006F2AB7">
        <w:rPr>
          <w:sz w:val="28"/>
          <w:szCs w:val="28"/>
        </w:rPr>
        <w:t>декабря 2017 года</w:t>
      </w:r>
      <w:r w:rsidRPr="00CE4380">
        <w:rPr>
          <w:sz w:val="28"/>
          <w:szCs w:val="28"/>
        </w:rPr>
        <w:t>.</w:t>
      </w: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E4380">
        <w:rPr>
          <w:sz w:val="28"/>
          <w:szCs w:val="28"/>
        </w:rPr>
        <w:t xml:space="preserve">Место проведения публичных слушаний: </w:t>
      </w:r>
      <w:r>
        <w:rPr>
          <w:noProof/>
          <w:sz w:val="28"/>
          <w:szCs w:val="28"/>
        </w:rPr>
        <w:t>446396</w:t>
      </w:r>
      <w:r w:rsidRPr="00702964">
        <w:rPr>
          <w:noProof/>
          <w:sz w:val="28"/>
          <w:szCs w:val="28"/>
        </w:rPr>
        <w:t>, Самарская область, Красноярский район</w:t>
      </w:r>
      <w:r>
        <w:rPr>
          <w:noProof/>
          <w:sz w:val="28"/>
          <w:szCs w:val="28"/>
        </w:rPr>
        <w:t>, село Хилково, ул. Школьная, д. 5</w:t>
      </w:r>
      <w:r>
        <w:rPr>
          <w:sz w:val="28"/>
          <w:szCs w:val="28"/>
        </w:rPr>
        <w:t>.</w:t>
      </w: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CE4380">
        <w:rPr>
          <w:sz w:val="28"/>
          <w:szCs w:val="28"/>
        </w:rPr>
        <w:t>Основание проведения публичных слушаний:</w:t>
      </w:r>
      <w:r w:rsidRPr="00CE4380">
        <w:rPr>
          <w:rFonts w:eastAsia="Arial Unicode MS"/>
          <w:sz w:val="28"/>
          <w:szCs w:val="28"/>
        </w:rPr>
        <w:t xml:space="preserve"> </w:t>
      </w:r>
      <w:r w:rsidRPr="000D38E4">
        <w:rPr>
          <w:rFonts w:eastAsia="Arial Unicode MS"/>
          <w:sz w:val="28"/>
          <w:szCs w:val="28"/>
        </w:rPr>
        <w:t>решение Со</w:t>
      </w:r>
      <w:r>
        <w:rPr>
          <w:rFonts w:eastAsia="Arial Unicode MS"/>
          <w:sz w:val="28"/>
          <w:szCs w:val="28"/>
        </w:rPr>
        <w:t>брания представителей сельского поселения Хилково</w:t>
      </w:r>
      <w:r w:rsidRPr="000D38E4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от</w:t>
      </w:r>
      <w:r>
        <w:rPr>
          <w:rFonts w:eastAsia="Arial Unicode MS"/>
          <w:sz w:val="28"/>
          <w:szCs w:val="28"/>
        </w:rPr>
        <w:t xml:space="preserve"> 22 ноября 2017 года № 40</w:t>
      </w:r>
      <w:r>
        <w:rPr>
          <w:rFonts w:eastAsia="Arial Unicode MS"/>
          <w:sz w:val="28"/>
          <w:szCs w:val="28"/>
        </w:rPr>
        <w:t xml:space="preserve"> «О </w:t>
      </w:r>
      <w:r w:rsidRPr="0094794F">
        <w:rPr>
          <w:rFonts w:eastAsia="Arial Unicode MS"/>
          <w:sz w:val="28"/>
          <w:szCs w:val="28"/>
        </w:rPr>
        <w:t>предварительном одобрении проекта решения Со</w:t>
      </w:r>
      <w:r>
        <w:rPr>
          <w:rFonts w:eastAsia="Arial Unicode MS"/>
          <w:sz w:val="28"/>
          <w:szCs w:val="28"/>
        </w:rPr>
        <w:t>брания представителей сельского поселения Хилково</w:t>
      </w:r>
      <w:r w:rsidRPr="0094794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«Об утверждении Правил благоустройств</w:t>
      </w:r>
      <w:r>
        <w:rPr>
          <w:rFonts w:eastAsia="Arial Unicode MS"/>
          <w:sz w:val="28"/>
          <w:szCs w:val="28"/>
        </w:rPr>
        <w:t>а на территории сельского поселения Хилково</w:t>
      </w:r>
      <w:r w:rsidRPr="0094794F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области» и вынесении проекта на публичные слушания», опубликованное в газете «Красноярский</w:t>
      </w:r>
      <w:proofErr w:type="gramEnd"/>
      <w:r w:rsidRPr="0094794F">
        <w:rPr>
          <w:rFonts w:eastAsia="Arial Unicode MS"/>
          <w:sz w:val="28"/>
          <w:szCs w:val="28"/>
        </w:rPr>
        <w:t xml:space="preserve"> вестник» от</w:t>
      </w:r>
      <w:r>
        <w:rPr>
          <w:rFonts w:eastAsia="Arial Unicode MS"/>
          <w:sz w:val="28"/>
          <w:szCs w:val="28"/>
        </w:rPr>
        <w:t xml:space="preserve"> 25 ноября 2017 года № </w:t>
      </w:r>
      <w:r w:rsidRPr="002B10F4">
        <w:rPr>
          <w:rFonts w:eastAsia="Arial Unicode MS"/>
          <w:sz w:val="28"/>
          <w:szCs w:val="28"/>
        </w:rPr>
        <w:t>52 (107)</w:t>
      </w:r>
      <w:r w:rsidRPr="00CE4380">
        <w:rPr>
          <w:rFonts w:eastAsia="Arial Unicode MS"/>
          <w:sz w:val="28"/>
          <w:szCs w:val="28"/>
        </w:rPr>
        <w:t>.</w:t>
      </w: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CE4380">
        <w:rPr>
          <w:sz w:val="28"/>
          <w:szCs w:val="28"/>
        </w:rPr>
        <w:t xml:space="preserve">Вопрос, вынесенный на публичные слушания: </w:t>
      </w:r>
      <w:r w:rsidRPr="00561462">
        <w:rPr>
          <w:rFonts w:eastAsia="Arial Unicode MS"/>
          <w:sz w:val="28"/>
          <w:szCs w:val="28"/>
        </w:rPr>
        <w:t>проект решения Со</w:t>
      </w:r>
      <w:r>
        <w:rPr>
          <w:rFonts w:eastAsia="Arial Unicode MS"/>
          <w:sz w:val="28"/>
          <w:szCs w:val="28"/>
        </w:rPr>
        <w:t>брания представителей сельского поселения Хилково</w:t>
      </w:r>
      <w:r w:rsidRPr="00561462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</w:t>
      </w:r>
      <w:r w:rsidRPr="00194EAB">
        <w:rPr>
          <w:rFonts w:eastAsia="Arial Unicode MS"/>
          <w:sz w:val="28"/>
          <w:szCs w:val="28"/>
        </w:rPr>
        <w:t>Об утверждении Правил благоуст</w:t>
      </w:r>
      <w:r>
        <w:rPr>
          <w:rFonts w:eastAsia="Arial Unicode MS"/>
          <w:sz w:val="28"/>
          <w:szCs w:val="28"/>
        </w:rPr>
        <w:t>ройства на территории сельского поселения Хилково</w:t>
      </w:r>
      <w:r w:rsidRPr="00194EAB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</w:t>
      </w:r>
      <w:r w:rsidRPr="00561462">
        <w:rPr>
          <w:rFonts w:eastAsia="Arial Unicode MS"/>
          <w:sz w:val="28"/>
          <w:szCs w:val="28"/>
        </w:rPr>
        <w:t>»</w:t>
      </w:r>
      <w:r w:rsidRPr="00CE4380">
        <w:rPr>
          <w:sz w:val="28"/>
          <w:szCs w:val="28"/>
        </w:rPr>
        <w:t>.</w:t>
      </w: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5.</w:t>
      </w:r>
      <w:r>
        <w:rPr>
          <w:sz w:val="28"/>
          <w:szCs w:val="28"/>
        </w:rPr>
        <w:t> 29 ноября</w:t>
      </w:r>
      <w:r>
        <w:rPr>
          <w:noProof/>
          <w:sz w:val="28"/>
          <w:szCs w:val="28"/>
        </w:rPr>
        <w:t xml:space="preserve"> 2017</w:t>
      </w:r>
      <w:r w:rsidRPr="00760926">
        <w:rPr>
          <w:noProof/>
          <w:sz w:val="28"/>
          <w:szCs w:val="28"/>
        </w:rPr>
        <w:t xml:space="preserve"> года </w:t>
      </w:r>
      <w:r w:rsidRPr="00CE4380">
        <w:rPr>
          <w:sz w:val="28"/>
          <w:szCs w:val="28"/>
        </w:rPr>
        <w:t xml:space="preserve">по адресу: </w:t>
      </w:r>
      <w:r>
        <w:rPr>
          <w:noProof/>
          <w:sz w:val="28"/>
          <w:szCs w:val="28"/>
        </w:rPr>
        <w:t>446396</w:t>
      </w:r>
      <w:r w:rsidRPr="00702964">
        <w:rPr>
          <w:noProof/>
          <w:sz w:val="28"/>
          <w:szCs w:val="28"/>
        </w:rPr>
        <w:t>, Самарская область, Красноярский район</w:t>
      </w:r>
      <w:r>
        <w:rPr>
          <w:noProof/>
          <w:sz w:val="28"/>
          <w:szCs w:val="28"/>
        </w:rPr>
        <w:t>, село Хилково, ул. Школьная, д. 5</w:t>
      </w:r>
      <w:r>
        <w:rPr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702964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1</w:t>
      </w:r>
      <w:r w:rsidRPr="00702964">
        <w:rPr>
          <w:noProof/>
          <w:sz w:val="28"/>
          <w:szCs w:val="28"/>
        </w:rPr>
        <w:t xml:space="preserve"> (</w:t>
      </w:r>
      <w:r w:rsidRPr="00760926">
        <w:rPr>
          <w:noProof/>
          <w:sz w:val="28"/>
          <w:szCs w:val="28"/>
        </w:rPr>
        <w:t>одиннадцать</w:t>
      </w:r>
      <w:r w:rsidRPr="00702964">
        <w:rPr>
          <w:noProof/>
          <w:sz w:val="28"/>
          <w:szCs w:val="28"/>
        </w:rPr>
        <w:t>)</w:t>
      </w:r>
      <w:r w:rsidRPr="00CE4380">
        <w:rPr>
          <w:sz w:val="28"/>
          <w:szCs w:val="28"/>
        </w:rPr>
        <w:t xml:space="preserve"> человек. </w:t>
      </w: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6. </w:t>
      </w:r>
      <w:r w:rsidRPr="00CE4380">
        <w:rPr>
          <w:sz w:val="28"/>
          <w:szCs w:val="28"/>
        </w:rPr>
        <w:t xml:space="preserve">Мнения, предложения и замечания по проекту </w:t>
      </w:r>
      <w:r w:rsidRPr="003551F7">
        <w:rPr>
          <w:rFonts w:eastAsia="Arial Unicode MS"/>
          <w:sz w:val="28"/>
          <w:szCs w:val="28"/>
        </w:rPr>
        <w:t>решения Со</w:t>
      </w:r>
      <w:r>
        <w:rPr>
          <w:rFonts w:eastAsia="Arial Unicode MS"/>
          <w:sz w:val="28"/>
          <w:szCs w:val="28"/>
        </w:rPr>
        <w:t>брания представителей сельского поселения Хилково</w:t>
      </w:r>
      <w:r w:rsidRPr="003551F7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 «</w:t>
      </w:r>
      <w:r w:rsidRPr="00B03903">
        <w:rPr>
          <w:rFonts w:eastAsia="Arial Unicode MS"/>
          <w:sz w:val="28"/>
          <w:szCs w:val="28"/>
        </w:rPr>
        <w:t>Об утверждении Правил благоуст</w:t>
      </w:r>
      <w:r>
        <w:rPr>
          <w:rFonts w:eastAsia="Arial Unicode MS"/>
          <w:sz w:val="28"/>
          <w:szCs w:val="28"/>
        </w:rPr>
        <w:t>ройства на территории сельского поселения Хилково</w:t>
      </w:r>
      <w:r w:rsidRPr="00B03903">
        <w:rPr>
          <w:rFonts w:eastAsia="Arial Unicode MS"/>
          <w:sz w:val="28"/>
          <w:szCs w:val="28"/>
        </w:rPr>
        <w:t xml:space="preserve"> муниципального района Красноярский Самарской области</w:t>
      </w:r>
      <w:r w:rsidRPr="003551F7">
        <w:rPr>
          <w:rFonts w:eastAsia="Arial Unicode MS"/>
          <w:sz w:val="28"/>
          <w:szCs w:val="28"/>
        </w:rPr>
        <w:t>»</w:t>
      </w:r>
      <w:r w:rsidRPr="00CE4380">
        <w:rPr>
          <w:rFonts w:eastAsia="Arial Unicode MS"/>
          <w:sz w:val="28"/>
          <w:szCs w:val="28"/>
        </w:rPr>
        <w:t xml:space="preserve"> </w:t>
      </w:r>
      <w:r w:rsidRPr="00911468">
        <w:rPr>
          <w:sz w:val="28"/>
          <w:szCs w:val="28"/>
        </w:rPr>
        <w:t>внес в протокол публичных слушаний –</w:t>
      </w:r>
      <w:r>
        <w:rPr>
          <w:sz w:val="28"/>
          <w:szCs w:val="28"/>
        </w:rPr>
        <w:t xml:space="preserve"> 1 (один) </w:t>
      </w:r>
      <w:r w:rsidRPr="00911468">
        <w:rPr>
          <w:sz w:val="28"/>
          <w:szCs w:val="28"/>
        </w:rPr>
        <w:t>человек.</w:t>
      </w:r>
      <w:r w:rsidRPr="00CE4380">
        <w:rPr>
          <w:sz w:val="28"/>
          <w:szCs w:val="28"/>
        </w:rPr>
        <w:t xml:space="preserve"> </w:t>
      </w: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CE4380">
        <w:rPr>
          <w:sz w:val="28"/>
          <w:szCs w:val="28"/>
        </w:rPr>
        <w:t>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</w:t>
      </w:r>
      <w:r w:rsidRPr="00CE4380">
        <w:rPr>
          <w:sz w:val="28"/>
          <w:szCs w:val="28"/>
        </w:rPr>
        <w:t xml:space="preserve">Мнения о целесообразности и типичные мнения, содержащие положительную оценку по вопросам публичных слушаний, высказали – </w:t>
      </w:r>
      <w:r w:rsidRPr="00CE4380">
        <w:rPr>
          <w:sz w:val="28"/>
          <w:szCs w:val="28"/>
        </w:rPr>
        <w:br/>
      </w:r>
      <w:r>
        <w:rPr>
          <w:sz w:val="28"/>
          <w:szCs w:val="28"/>
        </w:rPr>
        <w:t>3 (три)</w:t>
      </w:r>
      <w:r w:rsidRPr="00CE43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E4380">
        <w:rPr>
          <w:sz w:val="28"/>
          <w:szCs w:val="28"/>
        </w:rPr>
        <w:t>.</w:t>
      </w:r>
    </w:p>
    <w:p w:rsidR="00402425" w:rsidRPr="00CE4380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</w:t>
      </w:r>
      <w:r w:rsidRPr="00CE4380">
        <w:rPr>
          <w:sz w:val="28"/>
          <w:szCs w:val="28"/>
        </w:rPr>
        <w:t xml:space="preserve">Мнения, содержащие отрицательную оценку по вопросу публичных слушаний – </w:t>
      </w:r>
      <w:r w:rsidRPr="00702964">
        <w:rPr>
          <w:noProof/>
          <w:sz w:val="28"/>
          <w:szCs w:val="28"/>
        </w:rPr>
        <w:t>не высказаны</w:t>
      </w:r>
      <w:r w:rsidRPr="00CE4380">
        <w:rPr>
          <w:sz w:val="28"/>
          <w:szCs w:val="28"/>
        </w:rPr>
        <w:t>.</w:t>
      </w:r>
    </w:p>
    <w:p w:rsidR="00402425" w:rsidRPr="00044DA1" w:rsidRDefault="00402425" w:rsidP="00402425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7.3. Замечания и предложения по вопросам публичных слушаний:</w:t>
      </w:r>
      <w:r>
        <w:rPr>
          <w:sz w:val="28"/>
          <w:szCs w:val="28"/>
        </w:rPr>
        <w:t xml:space="preserve"> - не высказаны</w:t>
      </w:r>
      <w:r w:rsidRPr="00CB2D0A">
        <w:rPr>
          <w:bCs/>
          <w:sz w:val="28"/>
          <w:szCs w:val="28"/>
        </w:rPr>
        <w:t>.</w:t>
      </w:r>
    </w:p>
    <w:p w:rsidR="00402425" w:rsidRDefault="00402425" w:rsidP="00402425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 w:rsidRPr="00CE4380">
        <w:rPr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Pr="001A2B73">
        <w:rPr>
          <w:sz w:val="28"/>
          <w:szCs w:val="28"/>
        </w:rPr>
        <w:t>проект решения Со</w:t>
      </w:r>
      <w:r>
        <w:rPr>
          <w:sz w:val="28"/>
          <w:szCs w:val="28"/>
        </w:rPr>
        <w:t>брания представителей сельского поселения Хилково</w:t>
      </w:r>
      <w:r w:rsidRPr="001A2B73">
        <w:rPr>
          <w:sz w:val="28"/>
          <w:szCs w:val="28"/>
        </w:rPr>
        <w:t xml:space="preserve"> муниципального района Красноярский Самарской области «</w:t>
      </w:r>
      <w:r w:rsidRPr="00E33C7D">
        <w:rPr>
          <w:sz w:val="28"/>
          <w:szCs w:val="28"/>
        </w:rPr>
        <w:t>Об утверждении Правил благоуст</w:t>
      </w:r>
      <w:r>
        <w:rPr>
          <w:sz w:val="28"/>
          <w:szCs w:val="28"/>
        </w:rPr>
        <w:t>ройства на территории сельского поселения Хилково</w:t>
      </w:r>
      <w:r w:rsidRPr="00E33C7D">
        <w:rPr>
          <w:sz w:val="28"/>
          <w:szCs w:val="28"/>
        </w:rPr>
        <w:t xml:space="preserve"> муниципального района Красноярский Самарской области</w:t>
      </w:r>
      <w:r w:rsidRPr="001A2B73">
        <w:rPr>
          <w:sz w:val="28"/>
          <w:szCs w:val="28"/>
        </w:rPr>
        <w:t>»</w:t>
      </w:r>
      <w:r>
        <w:rPr>
          <w:sz w:val="28"/>
          <w:szCs w:val="28"/>
        </w:rPr>
        <w:t xml:space="preserve"> вынести на заседание </w:t>
      </w:r>
      <w:r w:rsidRPr="001A2B73">
        <w:rPr>
          <w:sz w:val="28"/>
          <w:szCs w:val="28"/>
        </w:rPr>
        <w:t>Со</w:t>
      </w:r>
      <w:r>
        <w:rPr>
          <w:sz w:val="28"/>
          <w:szCs w:val="28"/>
        </w:rPr>
        <w:t>брания представителей сельского поселения Хилково</w:t>
      </w:r>
      <w:r w:rsidRPr="001A2B73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для его принятия</w:t>
      </w:r>
      <w:r w:rsidRPr="00CE4380">
        <w:rPr>
          <w:sz w:val="28"/>
          <w:szCs w:val="28"/>
        </w:rPr>
        <w:t>.</w:t>
      </w:r>
      <w:proofErr w:type="gramEnd"/>
    </w:p>
    <w:p w:rsidR="00402425" w:rsidRPr="00CE4380" w:rsidRDefault="00402425" w:rsidP="00402425">
      <w:pPr>
        <w:spacing w:line="360" w:lineRule="auto"/>
        <w:ind w:firstLine="697"/>
        <w:jc w:val="both"/>
        <w:rPr>
          <w:sz w:val="28"/>
          <w:szCs w:val="28"/>
        </w:rPr>
      </w:pPr>
    </w:p>
    <w:p w:rsidR="00402425" w:rsidRPr="00CE4380" w:rsidRDefault="00402425" w:rsidP="00402425">
      <w:pPr>
        <w:rPr>
          <w:color w:val="000000"/>
          <w:sz w:val="28"/>
          <w:szCs w:val="28"/>
        </w:rPr>
      </w:pPr>
      <w:bookmarkStart w:id="0" w:name="_GoBack"/>
      <w:bookmarkEnd w:id="0"/>
    </w:p>
    <w:p w:rsidR="00402425" w:rsidRPr="00DB4141" w:rsidRDefault="00402425" w:rsidP="00402425">
      <w:pPr>
        <w:rPr>
          <w:b/>
          <w:color w:val="000000"/>
          <w:sz w:val="28"/>
          <w:szCs w:val="28"/>
        </w:rPr>
      </w:pPr>
      <w:r w:rsidRPr="00DB4141">
        <w:rPr>
          <w:b/>
          <w:color w:val="000000"/>
          <w:sz w:val="28"/>
          <w:szCs w:val="28"/>
        </w:rPr>
        <w:t>Председатель Собрания представителей</w:t>
      </w:r>
    </w:p>
    <w:p w:rsidR="00402425" w:rsidRPr="00DB4141" w:rsidRDefault="00402425" w:rsidP="00402425">
      <w:pPr>
        <w:rPr>
          <w:b/>
          <w:color w:val="000000"/>
          <w:sz w:val="28"/>
          <w:szCs w:val="28"/>
        </w:rPr>
      </w:pPr>
      <w:r w:rsidRPr="00DB4141">
        <w:rPr>
          <w:b/>
          <w:noProof/>
          <w:color w:val="000000"/>
          <w:sz w:val="28"/>
          <w:szCs w:val="28"/>
        </w:rPr>
        <w:t>сельского</w:t>
      </w:r>
      <w:r w:rsidRPr="00DB4141">
        <w:rPr>
          <w:b/>
          <w:color w:val="000000"/>
          <w:sz w:val="28"/>
          <w:szCs w:val="28"/>
        </w:rPr>
        <w:t xml:space="preserve"> поселения </w:t>
      </w:r>
      <w:r w:rsidRPr="00DB4141">
        <w:rPr>
          <w:b/>
          <w:noProof/>
          <w:color w:val="000000"/>
          <w:sz w:val="28"/>
          <w:szCs w:val="28"/>
        </w:rPr>
        <w:t>Хилково</w:t>
      </w:r>
    </w:p>
    <w:p w:rsidR="00402425" w:rsidRPr="00DB4141" w:rsidRDefault="00402425" w:rsidP="00402425">
      <w:pPr>
        <w:rPr>
          <w:b/>
          <w:color w:val="000000"/>
          <w:sz w:val="28"/>
          <w:szCs w:val="28"/>
        </w:rPr>
      </w:pPr>
      <w:r w:rsidRPr="00DB4141">
        <w:rPr>
          <w:b/>
          <w:color w:val="000000"/>
          <w:sz w:val="28"/>
          <w:szCs w:val="28"/>
        </w:rPr>
        <w:t xml:space="preserve">муниципального района </w:t>
      </w:r>
      <w:r w:rsidRPr="00DB4141">
        <w:rPr>
          <w:b/>
          <w:noProof/>
          <w:color w:val="000000"/>
          <w:sz w:val="28"/>
          <w:szCs w:val="28"/>
        </w:rPr>
        <w:t>Красноярский</w:t>
      </w:r>
      <w:r w:rsidRPr="00DB4141">
        <w:rPr>
          <w:b/>
          <w:color w:val="000000"/>
          <w:sz w:val="28"/>
          <w:szCs w:val="28"/>
        </w:rPr>
        <w:t xml:space="preserve"> </w:t>
      </w:r>
    </w:p>
    <w:p w:rsidR="00402425" w:rsidRPr="00DB4141" w:rsidRDefault="00402425" w:rsidP="00402425">
      <w:pPr>
        <w:rPr>
          <w:b/>
          <w:sz w:val="28"/>
          <w:szCs w:val="28"/>
        </w:rPr>
      </w:pPr>
      <w:r w:rsidRPr="00DB4141">
        <w:rPr>
          <w:b/>
          <w:color w:val="000000"/>
          <w:sz w:val="28"/>
          <w:szCs w:val="28"/>
        </w:rPr>
        <w:t>Самарской области</w:t>
      </w:r>
      <w:r w:rsidRPr="00DB4141">
        <w:rPr>
          <w:b/>
          <w:color w:val="000000"/>
          <w:sz w:val="28"/>
          <w:szCs w:val="28"/>
        </w:rPr>
        <w:tab/>
      </w:r>
      <w:r w:rsidRPr="00DB4141">
        <w:rPr>
          <w:b/>
          <w:color w:val="000000"/>
          <w:sz w:val="28"/>
          <w:szCs w:val="28"/>
        </w:rPr>
        <w:tab/>
        <w:t xml:space="preserve"> </w:t>
      </w:r>
      <w:r w:rsidRPr="00DB4141">
        <w:rPr>
          <w:b/>
          <w:noProof/>
          <w:color w:val="000000"/>
          <w:sz w:val="28"/>
          <w:szCs w:val="28"/>
        </w:rPr>
        <w:tab/>
      </w:r>
      <w:r w:rsidRPr="00DB4141">
        <w:rPr>
          <w:b/>
          <w:noProof/>
          <w:color w:val="000000"/>
          <w:sz w:val="28"/>
          <w:szCs w:val="28"/>
        </w:rPr>
        <w:tab/>
      </w:r>
      <w:r w:rsidRPr="00DB4141">
        <w:rPr>
          <w:b/>
          <w:noProof/>
          <w:color w:val="000000"/>
          <w:sz w:val="28"/>
          <w:szCs w:val="28"/>
        </w:rPr>
        <w:tab/>
      </w:r>
      <w:r w:rsidRPr="00DB4141">
        <w:rPr>
          <w:b/>
          <w:noProof/>
          <w:color w:val="000000"/>
          <w:sz w:val="28"/>
          <w:szCs w:val="28"/>
        </w:rPr>
        <w:tab/>
      </w:r>
      <w:r w:rsidRPr="00DB4141">
        <w:rPr>
          <w:b/>
          <w:noProof/>
          <w:color w:val="000000"/>
          <w:sz w:val="28"/>
          <w:szCs w:val="28"/>
        </w:rPr>
        <w:tab/>
      </w:r>
      <w:r w:rsidRPr="00DB4141">
        <w:rPr>
          <w:b/>
          <w:noProof/>
          <w:color w:val="000000"/>
          <w:sz w:val="28"/>
          <w:szCs w:val="28"/>
        </w:rPr>
        <w:t>Х. Ахметов</w:t>
      </w:r>
    </w:p>
    <w:p w:rsidR="000B0468" w:rsidRDefault="000B0468"/>
    <w:sectPr w:rsidR="000B0468" w:rsidSect="00402425">
      <w:headerReference w:type="first" r:id="rId5"/>
      <w:footnotePr>
        <w:numRestart w:val="eachPage"/>
      </w:footnotePr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BB" w:rsidRDefault="00DB4141">
    <w:pPr>
      <w:pStyle w:val="a3"/>
      <w:jc w:val="center"/>
    </w:pPr>
  </w:p>
  <w:p w:rsidR="006574BB" w:rsidRDefault="00DB4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5"/>
    <w:rsid w:val="000B0468"/>
    <w:rsid w:val="00402425"/>
    <w:rsid w:val="00D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4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0242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4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02425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2017-12-25T05:38:00Z</cp:lastPrinted>
  <dcterms:created xsi:type="dcterms:W3CDTF">2017-12-25T04:06:00Z</dcterms:created>
  <dcterms:modified xsi:type="dcterms:W3CDTF">2017-12-25T05:39:00Z</dcterms:modified>
</cp:coreProperties>
</file>