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194" w:rsidRDefault="00841194"/>
    <w:p w:rsidR="00841194" w:rsidRDefault="00841194"/>
    <w:p w:rsidR="00841194" w:rsidRDefault="00841194"/>
    <w:p w:rsidR="00841194" w:rsidRDefault="00841194"/>
    <w:p w:rsidR="00841194" w:rsidRDefault="00E632AD">
      <w:r>
        <w:t xml:space="preserve"> </w:t>
      </w:r>
    </w:p>
    <w:p w:rsidR="00841194" w:rsidRDefault="00E632AD">
      <w:pPr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АДМИНИСТРАЦИЯ</w:t>
      </w:r>
    </w:p>
    <w:p w:rsidR="00841194" w:rsidRDefault="00E632AD">
      <w:pPr>
        <w:pStyle w:val="3"/>
        <w:rPr>
          <w:b/>
          <w:bCs/>
        </w:rPr>
      </w:pPr>
      <w:r>
        <w:rPr>
          <w:b/>
          <w:bCs/>
        </w:rPr>
        <w:t xml:space="preserve">                               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841194" w:rsidRDefault="00E632AD">
      <w:pPr>
        <w:pStyle w:val="3"/>
        <w:rPr>
          <w:b/>
          <w:bCs/>
        </w:rPr>
      </w:pPr>
      <w:r>
        <w:rPr>
          <w:b/>
          <w:bCs/>
        </w:rPr>
        <w:t xml:space="preserve">                        МУНИЦИПАЛЬНОГО РАЙОНА </w:t>
      </w:r>
      <w:proofErr w:type="gramStart"/>
      <w:r>
        <w:rPr>
          <w:b/>
          <w:bCs/>
        </w:rPr>
        <w:t>КРАСНОЯРСКИЙ</w:t>
      </w:r>
      <w:proofErr w:type="gramEnd"/>
    </w:p>
    <w:p w:rsidR="00841194" w:rsidRDefault="00E632AD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     САМАРСКОЙ ОБЛАСТИ</w:t>
      </w:r>
    </w:p>
    <w:p w:rsidR="00841194" w:rsidRDefault="00841194">
      <w:pPr>
        <w:pStyle w:val="Heading1"/>
        <w:numPr>
          <w:ilvl w:val="0"/>
          <w:numId w:val="2"/>
        </w:numPr>
      </w:pPr>
      <w:r>
        <w:pict>
          <v:line id="Прямая соединительная линия 2" o:spid="_x0000_s1026" style="position:absolute;left:0;text-align:left;z-index:251658240" from="0,16.1pt" to="478.3pt,16.4pt" stroked="f" strokecolor="#3465a4" strokeweight="1.59mm">
            <v:fill o:detectmouseclick="t"/>
          </v:line>
        </w:pict>
      </w:r>
      <w:r w:rsidR="00E632AD">
        <w:t xml:space="preserve">                            </w:t>
      </w:r>
    </w:p>
    <w:p w:rsidR="00841194" w:rsidRDefault="00841194">
      <w:pPr>
        <w:pStyle w:val="Heading1"/>
        <w:numPr>
          <w:ilvl w:val="0"/>
          <w:numId w:val="2"/>
        </w:numPr>
      </w:pPr>
    </w:p>
    <w:p w:rsidR="00841194" w:rsidRDefault="00E632AD">
      <w:pPr>
        <w:pStyle w:val="Heading1"/>
        <w:numPr>
          <w:ilvl w:val="0"/>
          <w:numId w:val="2"/>
        </w:num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841194" w:rsidRDefault="00E632AD"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841194" w:rsidRDefault="00E632AD">
      <w:r>
        <w:rPr>
          <w:b/>
          <w:bCs/>
          <w:sz w:val="28"/>
          <w:szCs w:val="28"/>
          <w:highlight w:val="white"/>
        </w:rPr>
        <w:t xml:space="preserve">                                             от 12 июля 2018 г. № 89</w:t>
      </w:r>
    </w:p>
    <w:p w:rsidR="00841194" w:rsidRDefault="00E632A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отчета об исполнени</w:t>
      </w:r>
      <w:r>
        <w:rPr>
          <w:b/>
          <w:bCs/>
          <w:sz w:val="28"/>
          <w:szCs w:val="28"/>
        </w:rPr>
        <w:t xml:space="preserve">и бюджета городского поселения   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</w:p>
    <w:p w:rsidR="00841194" w:rsidRDefault="00E632AD">
      <w:pPr>
        <w:pStyle w:val="a6"/>
      </w:pPr>
      <w:r>
        <w:rPr>
          <w:b/>
          <w:bCs/>
          <w:sz w:val="28"/>
          <w:szCs w:val="28"/>
        </w:rPr>
        <w:t xml:space="preserve">                                                 за 1 полугодие 2018 года»</w:t>
      </w:r>
      <w:r>
        <w:rPr>
          <w:sz w:val="28"/>
          <w:szCs w:val="28"/>
        </w:rPr>
        <w:t xml:space="preserve">      </w:t>
      </w:r>
    </w:p>
    <w:p w:rsidR="00841194" w:rsidRDefault="00841194">
      <w:pPr>
        <w:spacing w:line="360" w:lineRule="auto"/>
        <w:jc w:val="both"/>
        <w:rPr>
          <w:sz w:val="28"/>
          <w:szCs w:val="28"/>
        </w:rPr>
      </w:pPr>
    </w:p>
    <w:p w:rsidR="00841194" w:rsidRDefault="00E632AD">
      <w:pPr>
        <w:spacing w:line="360" w:lineRule="auto"/>
        <w:jc w:val="both"/>
      </w:pPr>
      <w:r>
        <w:rPr>
          <w:sz w:val="28"/>
          <w:szCs w:val="28"/>
        </w:rPr>
        <w:t xml:space="preserve">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 264.2 Бюджетного кодекса Российской Федерации, ч.6 </w:t>
      </w:r>
      <w:r>
        <w:rPr>
          <w:sz w:val="28"/>
          <w:szCs w:val="28"/>
        </w:rPr>
        <w:t xml:space="preserve">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 w:rsidR="00841194" w:rsidRDefault="00E63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1194" w:rsidRDefault="00E632AD">
      <w:pPr>
        <w:spacing w:line="360" w:lineRule="auto"/>
        <w:ind w:firstLine="839"/>
        <w:jc w:val="both"/>
      </w:pPr>
      <w:r>
        <w:rPr>
          <w:sz w:val="28"/>
          <w:szCs w:val="28"/>
        </w:rPr>
        <w:t>1. Утвердить прилагаемый отчёт об исполнении бюджета городско</w:t>
      </w:r>
      <w:r>
        <w:rPr>
          <w:sz w:val="28"/>
          <w:szCs w:val="28"/>
        </w:rPr>
        <w:t>го поселения Мирный муниципального района Красноярский Самарской области за 1 полугодие 2018 года.</w:t>
      </w:r>
    </w:p>
    <w:p w:rsidR="00841194" w:rsidRDefault="00E632AD">
      <w:pPr>
        <w:spacing w:line="360" w:lineRule="auto"/>
        <w:ind w:firstLine="839"/>
        <w:jc w:val="both"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</w:r>
      <w:r>
        <w:rPr>
          <w:sz w:val="28"/>
          <w:szCs w:val="28"/>
        </w:rPr>
        <w:br/>
        <w:t>1 полугодие 2018 года в Собрание</w:t>
      </w:r>
      <w:r>
        <w:rPr>
          <w:sz w:val="28"/>
          <w:szCs w:val="28"/>
        </w:rPr>
        <w:t xml:space="preserve">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41194" w:rsidRDefault="00E632AD">
      <w:pPr>
        <w:spacing w:line="360" w:lineRule="auto"/>
        <w:ind w:firstLine="839"/>
        <w:jc w:val="both"/>
      </w:pPr>
      <w:r>
        <w:rPr>
          <w:sz w:val="28"/>
          <w:szCs w:val="28"/>
        </w:rPr>
        <w:t xml:space="preserve">3. Опубликовать настоящее постановление в районной газете «Красноярский </w:t>
      </w:r>
      <w:r>
        <w:rPr>
          <w:sz w:val="28"/>
          <w:szCs w:val="28"/>
        </w:rPr>
        <w:t>вестник».</w:t>
      </w:r>
    </w:p>
    <w:p w:rsidR="00841194" w:rsidRDefault="00E632AD">
      <w:pPr>
        <w:numPr>
          <w:ilvl w:val="2"/>
          <w:numId w:val="3"/>
        </w:numPr>
        <w:spacing w:line="360" w:lineRule="auto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841194" w:rsidRDefault="00841194">
      <w:pPr>
        <w:spacing w:line="360" w:lineRule="auto"/>
        <w:ind w:firstLine="839"/>
        <w:jc w:val="both"/>
        <w:rPr>
          <w:sz w:val="28"/>
          <w:szCs w:val="28"/>
        </w:rPr>
      </w:pPr>
    </w:p>
    <w:p w:rsidR="00841194" w:rsidRDefault="00E63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841194" w:rsidRDefault="00E63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841194" w:rsidRDefault="00E63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841194" w:rsidRDefault="00E63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С.Е. Сидоров             </w:t>
      </w: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E63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841194">
      <w:pPr>
        <w:jc w:val="both"/>
        <w:rPr>
          <w:b/>
          <w:bCs/>
          <w:sz w:val="28"/>
          <w:szCs w:val="28"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Утверждён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постановлением администрации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                                       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от 12 июля 2018г. № 89 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Отчёт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Об </w:t>
      </w:r>
      <w:r>
        <w:rPr>
          <w:b/>
          <w:bCs/>
        </w:rPr>
        <w:t xml:space="preserve">исполнении бюджета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841194" w:rsidRDefault="00E632AD">
      <w:pPr>
        <w:tabs>
          <w:tab w:val="left" w:pos="0"/>
          <w:tab w:val="left" w:pos="9540"/>
          <w:tab w:val="left" w:pos="9720"/>
        </w:tabs>
        <w:rPr>
          <w:b/>
          <w:bCs/>
        </w:rPr>
      </w:pPr>
      <w:r>
        <w:rPr>
          <w:b/>
          <w:bCs/>
        </w:rPr>
        <w:t xml:space="preserve">                              муниципального района </w:t>
      </w:r>
      <w:proofErr w:type="gramStart"/>
      <w:r>
        <w:rPr>
          <w:b/>
          <w:bCs/>
        </w:rPr>
        <w:t>Мирный</w:t>
      </w:r>
      <w:proofErr w:type="gramEnd"/>
      <w:r>
        <w:rPr>
          <w:b/>
          <w:bCs/>
        </w:rPr>
        <w:t xml:space="preserve"> Самарской области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>за 1 полугодие 2018 года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Та</w:t>
      </w:r>
      <w:r>
        <w:rPr>
          <w:b/>
          <w:bCs/>
        </w:rPr>
        <w:t>блица 1</w:t>
      </w: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E632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 w:rsidR="00841194" w:rsidRDefault="00E632AD">
      <w:pPr>
        <w:tabs>
          <w:tab w:val="left" w:pos="0"/>
          <w:tab w:val="left" w:pos="9540"/>
          <w:tab w:val="left" w:pos="972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городского поселения </w:t>
      </w:r>
      <w:proofErr w:type="gramStart"/>
      <w:r>
        <w:rPr>
          <w:b/>
          <w:bCs/>
          <w:sz w:val="22"/>
          <w:szCs w:val="22"/>
        </w:rPr>
        <w:t>Мирный</w:t>
      </w:r>
      <w:proofErr w:type="gramEnd"/>
      <w:r>
        <w:rPr>
          <w:b/>
          <w:sz w:val="20"/>
          <w:szCs w:val="20"/>
        </w:rPr>
        <w:t xml:space="preserve">    </w:t>
      </w:r>
    </w:p>
    <w:p w:rsidR="00841194" w:rsidRDefault="00E632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>в тыс.</w:t>
      </w:r>
      <w:r>
        <w:rPr>
          <w:b/>
        </w:rPr>
        <w:t xml:space="preserve"> руб.</w:t>
      </w:r>
    </w:p>
    <w:tbl>
      <w:tblPr>
        <w:tblW w:w="10830" w:type="dxa"/>
        <w:tblInd w:w="-9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2837"/>
        <w:gridCol w:w="5264"/>
        <w:gridCol w:w="1261"/>
        <w:gridCol w:w="1468"/>
      </w:tblGrid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 на 2018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за 1полугодие 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10 253,0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4 262,8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5 800,0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2 083,8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000 101 </w:t>
            </w:r>
            <w:r>
              <w:rPr>
                <w:sz w:val="22"/>
                <w:szCs w:val="22"/>
              </w:rPr>
              <w:t>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5 800,0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2 083,8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1 463,0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718,1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</w:t>
            </w:r>
            <w:r>
              <w:rPr>
                <w:sz w:val="22"/>
                <w:szCs w:val="22"/>
              </w:rPr>
              <w:t>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311,2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</w:t>
            </w:r>
            <w:r>
              <w:rPr>
                <w:sz w:val="22"/>
                <w:szCs w:val="22"/>
              </w:rPr>
              <w:t>рные масла для дизельных и 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2,4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469,2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-85,0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-64,7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000 105 00000 00 </w:t>
            </w:r>
            <w:r>
              <w:rPr>
                <w:b/>
                <w:bCs/>
                <w:sz w:val="22"/>
                <w:szCs w:val="22"/>
                <w:lang w:val="en-US"/>
              </w:rPr>
              <w:t>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202,5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90,5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000 106 </w:t>
            </w:r>
            <w:r>
              <w:rPr>
                <w:sz w:val="22"/>
                <w:szCs w:val="22"/>
              </w:rPr>
              <w:t>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</w:p>
          <w:p w:rsidR="00841194" w:rsidRDefault="0084119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находящегося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1 115,0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1 235,9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</w:t>
            </w:r>
            <w:r>
              <w:rPr>
                <w:sz w:val="22"/>
                <w:szCs w:val="22"/>
              </w:rPr>
              <w:t>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150,9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</w:t>
            </w:r>
            <w:r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938,2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 xml:space="preserve">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146,8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20,8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17 451,4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5 339,0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17 216,8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5 178,8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000 202 10000 00 0000 151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8 175,5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4 230,0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000 202 15001 13 0000 151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7 218,5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3 751,5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000 202 15002 13 0000 151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городских </w:t>
            </w:r>
            <w:r>
              <w:rPr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957,0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478,5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000 202 20216 13 0000 151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Субсидии бюджетам городских поселений  на осуществление дорожной деятельности в отношении автомобильных дорог общего пользования, а также </w:t>
            </w:r>
            <w:r>
              <w:rPr>
                <w:sz w:val="22"/>
                <w:szCs w:val="22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7 228,5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</w:t>
            </w:r>
            <w:r>
              <w:rPr>
                <w:sz w:val="22"/>
                <w:szCs w:val="22"/>
              </w:rPr>
              <w:t>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533,0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000 202 29999 13 0000 151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533,0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000 202 30000 00 0000 151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000 207 05020 13 0000 180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денежных пожертвований, </w:t>
            </w:r>
            <w:r>
              <w:rPr>
                <w:sz w:val="22"/>
                <w:szCs w:val="22"/>
              </w:rPr>
              <w:lastRenderedPageBreak/>
              <w:t xml:space="preserve">предоставленных физическим и лицами </w:t>
            </w:r>
            <w:r>
              <w:rPr>
                <w:sz w:val="22"/>
                <w:szCs w:val="22"/>
              </w:rPr>
              <w:t>получателям средств бюджетов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000 207 05030 13 0000 180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sz w:val="22"/>
                <w:szCs w:val="22"/>
              </w:rPr>
              <w:t>159,6</w:t>
            </w:r>
          </w:p>
        </w:tc>
      </w:tr>
      <w:tr w:rsidR="0084119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27 704,4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9 602,2</w:t>
            </w:r>
          </w:p>
        </w:tc>
      </w:tr>
    </w:tbl>
    <w:p w:rsidR="00841194" w:rsidRDefault="00841194">
      <w:pPr>
        <w:tabs>
          <w:tab w:val="left" w:pos="9540"/>
          <w:tab w:val="left" w:pos="9720"/>
        </w:tabs>
        <w:ind w:right="57"/>
        <w:rPr>
          <w:b/>
          <w:bCs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</w:t>
      </w: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Таблица 2</w:t>
      </w:r>
    </w:p>
    <w:p w:rsidR="00841194" w:rsidRDefault="00841194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841194" w:rsidRDefault="00E632AD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>Ведомственная структура расходов бюджета поселения за 1 полугодие 2018 года</w:t>
      </w:r>
    </w:p>
    <w:p w:rsidR="00841194" w:rsidRDefault="00E632AD">
      <w:pPr>
        <w:tabs>
          <w:tab w:val="left" w:pos="0"/>
          <w:tab w:val="center" w:pos="4535"/>
          <w:tab w:val="left" w:pos="8040"/>
          <w:tab w:val="left" w:pos="9540"/>
          <w:tab w:val="lef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в тыс. руб.</w:t>
      </w:r>
    </w:p>
    <w:tbl>
      <w:tblPr>
        <w:tblW w:w="11625" w:type="dxa"/>
        <w:tblInd w:w="-10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719"/>
        <w:gridCol w:w="4539"/>
        <w:gridCol w:w="727"/>
        <w:gridCol w:w="880"/>
        <w:gridCol w:w="1400"/>
        <w:gridCol w:w="764"/>
        <w:gridCol w:w="1235"/>
        <w:gridCol w:w="1361"/>
      </w:tblGrid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</w:t>
            </w:r>
            <w:proofErr w:type="spellEnd"/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расхо</w:t>
            </w:r>
            <w:proofErr w:type="spellEnd"/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Факт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за 1 </w:t>
            </w:r>
            <w:r>
              <w:rPr>
                <w:b/>
                <w:sz w:val="21"/>
                <w:szCs w:val="21"/>
              </w:rPr>
              <w:t>полугодие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sz w:val="22"/>
                <w:szCs w:val="22"/>
              </w:rPr>
              <w:t>Мирный</w:t>
            </w:r>
            <w:proofErr w:type="gramEnd"/>
            <w:r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6 705,0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2 934,0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  <w:r>
              <w:rPr>
                <w:b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998,3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400,6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</w:pPr>
            <w:r>
              <w:rPr>
                <w:sz w:val="22"/>
                <w:szCs w:val="22"/>
              </w:rPr>
              <w:t>400,6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</w:pPr>
            <w:r>
              <w:rPr>
                <w:sz w:val="22"/>
                <w:szCs w:val="22"/>
              </w:rPr>
              <w:t>400,6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4 639,1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1 946,2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4 639,1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1 946,2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3 557,4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1 351,5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824,3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468,2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123,7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2,8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205,5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99,3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205,5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</w:t>
            </w: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205,5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общегосударственные </w:t>
            </w:r>
            <w:r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852,1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487,9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407,9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407,9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415,8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415,8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8 981,7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593,0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Сельское хозяйство и </w:t>
            </w:r>
            <w:r>
              <w:rPr>
                <w:b/>
                <w:bCs/>
                <w:sz w:val="22"/>
                <w:szCs w:val="22"/>
              </w:rPr>
              <w:t>рыболовство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>
              <w:rPr>
                <w:sz w:val="22"/>
                <w:szCs w:val="22"/>
              </w:rPr>
              <w:t>работ, услуг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8 976,7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593,0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.п. </w:t>
            </w:r>
            <w:proofErr w:type="gramStart"/>
            <w:r>
              <w:rPr>
                <w:sz w:val="22"/>
                <w:szCs w:val="22"/>
              </w:rPr>
              <w:t>Мирный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Красноярский Самарской</w:t>
            </w:r>
            <w:r>
              <w:rPr>
                <w:sz w:val="22"/>
                <w:szCs w:val="22"/>
              </w:rPr>
              <w:t xml:space="preserve"> области на 2018-2020гг»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1 476,7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593,0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1 476,7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593,0</w:t>
            </w:r>
          </w:p>
        </w:tc>
      </w:tr>
      <w:tr w:rsidR="00841194">
        <w:trPr>
          <w:trHeight w:val="34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7 693,5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2 128,1</w:t>
            </w:r>
          </w:p>
        </w:tc>
      </w:tr>
      <w:tr w:rsidR="00841194">
        <w:trPr>
          <w:trHeight w:val="35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2 450,0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2 450,0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841194">
        <w:trPr>
          <w:trHeight w:val="60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841194">
        <w:trPr>
          <w:trHeight w:val="37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2 300,0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841194">
        <w:trPr>
          <w:trHeight w:val="307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5 243,5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2 128,1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5 243,5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2 128,1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4 894,5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1 969,0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98,5</w:t>
            </w:r>
          </w:p>
        </w:tc>
      </w:tr>
      <w:tr w:rsidR="00841194">
        <w:trPr>
          <w:trHeight w:val="39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60,6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45,3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Молодежная политика и </w:t>
            </w:r>
            <w:r>
              <w:rPr>
                <w:b/>
                <w:sz w:val="22"/>
                <w:szCs w:val="22"/>
              </w:rPr>
              <w:t>оздоровление детей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68,2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45,3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Расходы на выплату  персоналу казенных учреждений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bookmarkStart w:id="0" w:name="__DdeLink__3706_673780472"/>
            <w:bookmarkEnd w:id="0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45,3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1 862,6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1 862,6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1 862,6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1 862,6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49,7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48,7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48,7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63,8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127,6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63,8</w:t>
            </w:r>
          </w:p>
        </w:tc>
      </w:tr>
      <w:tr w:rsidR="00841194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127,6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63,8</w:t>
            </w:r>
          </w:p>
        </w:tc>
      </w:tr>
      <w:tr w:rsidR="00841194">
        <w:trPr>
          <w:trHeight w:val="356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127,6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63,8</w:t>
            </w:r>
          </w:p>
        </w:tc>
      </w:tr>
      <w:tr w:rsidR="00841194">
        <w:trPr>
          <w:trHeight w:val="316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  <w:highlight w:val="white"/>
              </w:rPr>
              <w:t>28 086,9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7 980,2</w:t>
            </w:r>
          </w:p>
        </w:tc>
      </w:tr>
    </w:tbl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E632AD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Таблица 3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</w:p>
    <w:p w:rsidR="00841194" w:rsidRDefault="00841194">
      <w:pPr>
        <w:widowControl/>
        <w:suppressAutoHyphens w:val="0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841194" w:rsidRDefault="00841194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841194" w:rsidRDefault="00841194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841194" w:rsidRDefault="00E632AD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Распределение </w:t>
      </w:r>
    </w:p>
    <w:p w:rsidR="00841194" w:rsidRDefault="00E632AD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бюджетных ассигнований по разделам, подразделам,</w:t>
      </w:r>
    </w:p>
    <w:p w:rsidR="00841194" w:rsidRDefault="00E632AD">
      <w:pPr>
        <w:widowControl/>
        <w:suppressAutoHyphens w:val="0"/>
        <w:jc w:val="center"/>
      </w:pP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целевым статьям (муниципальным программам и </w:t>
      </w:r>
      <w:proofErr w:type="spellStart"/>
      <w:r>
        <w:rPr>
          <w:rFonts w:eastAsia="Times New Roman" w:cs="Times New Roman"/>
          <w:b/>
          <w:bCs/>
          <w:color w:val="000000"/>
          <w:lang w:eastAsia="ru-RU" w:bidi="ar-SA"/>
        </w:rPr>
        <w:t>непрограммным</w:t>
      </w:r>
      <w:proofErr w:type="spellEnd"/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направлениям деятельности), группам и подгруппам </w:t>
      </w:r>
      <w:proofErr w:type="gramStart"/>
      <w:r>
        <w:rPr>
          <w:rFonts w:eastAsia="Times New Roman" w:cs="Times New Roman"/>
          <w:b/>
          <w:bCs/>
          <w:color w:val="000000"/>
          <w:lang w:eastAsia="ru-RU" w:bidi="ar-SA"/>
        </w:rPr>
        <w:t>видов расходов классификации расходов бюджета поселения</w:t>
      </w:r>
      <w:proofErr w:type="gramEnd"/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на 2018 год</w:t>
      </w:r>
    </w:p>
    <w:p w:rsidR="00841194" w:rsidRDefault="00E632AD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в тыс. руб.</w:t>
      </w:r>
    </w:p>
    <w:tbl>
      <w:tblPr>
        <w:tblW w:w="10946" w:type="dxa"/>
        <w:tblInd w:w="-825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4A0"/>
      </w:tblPr>
      <w:tblGrid>
        <w:gridCol w:w="3850"/>
        <w:gridCol w:w="807"/>
        <w:gridCol w:w="1212"/>
        <w:gridCol w:w="1444"/>
        <w:gridCol w:w="987"/>
        <w:gridCol w:w="1260"/>
        <w:gridCol w:w="1386"/>
      </w:tblGrid>
      <w:tr w:rsidR="00841194">
        <w:trPr>
          <w:trHeight w:val="1140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eastAsiaTheme="minorHAnsi" w:cs="Times New Roman"/>
                <w:b/>
                <w:bCs/>
                <w:lang w:eastAsia="ru-RU" w:bidi="ar-SA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Раздел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Подраздел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Целевая статья</w:t>
            </w:r>
            <w:r>
              <w:rPr>
                <w:rFonts w:eastAsiaTheme="minorHAnsi" w:cs="Times New Roman"/>
                <w:b/>
                <w:bCs/>
                <w:lang w:eastAsia="ru-RU" w:bidi="ar-SA"/>
              </w:rPr>
              <w:t xml:space="preserve"> расходов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 xml:space="preserve">План на год 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Исполнено за 1 полугодие</w:t>
            </w:r>
          </w:p>
        </w:tc>
      </w:tr>
      <w:tr w:rsidR="00841194">
        <w:trPr>
          <w:trHeight w:val="330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6 705,0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2 934,0</w:t>
            </w:r>
          </w:p>
        </w:tc>
      </w:tr>
      <w:tr w:rsidR="00841194">
        <w:trPr>
          <w:trHeight w:val="794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400,6</w:t>
            </w:r>
          </w:p>
        </w:tc>
      </w:tr>
      <w:tr w:rsidR="00841194">
        <w:trPr>
          <w:trHeight w:val="515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lang w:eastAsia="ru-RU" w:bidi="ar-SA"/>
              </w:rPr>
              <w:t>Непрограммные</w:t>
            </w:r>
            <w:proofErr w:type="spellEnd"/>
            <w:r>
              <w:rPr>
                <w:rFonts w:eastAsiaTheme="minorHAnsi" w:cs="Times New Roman"/>
                <w:lang w:eastAsia="ru-RU" w:bidi="ar-SA"/>
              </w:rPr>
              <w:t xml:space="preserve"> </w:t>
            </w:r>
            <w:r>
              <w:rPr>
                <w:rFonts w:eastAsiaTheme="minorHAnsi" w:cs="Times New Roman"/>
                <w:lang w:eastAsia="ru-RU" w:bidi="ar-SA"/>
              </w:rPr>
              <w:t>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400,6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lang w:eastAsia="ru-RU" w:bidi="ar-SA"/>
              </w:rPr>
              <w:t>998,3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400,6</w:t>
            </w:r>
          </w:p>
        </w:tc>
      </w:tr>
      <w:tr w:rsidR="00841194">
        <w:trPr>
          <w:trHeight w:val="1368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eastAsiaTheme="minorHAnsi" w:cs="Times New Roman"/>
                <w:b/>
                <w:bCs/>
                <w:lang w:eastAsia="ru-RU" w:bidi="ar-SA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lang w:eastAsia="ru-RU" w:bidi="ar-SA"/>
              </w:rPr>
              <w:t>4 639,1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1 946,2</w:t>
            </w:r>
          </w:p>
        </w:tc>
      </w:tr>
      <w:tr w:rsidR="00841194">
        <w:trPr>
          <w:trHeight w:val="545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lang w:eastAsia="ru-RU" w:bidi="ar-SA"/>
              </w:rPr>
              <w:t>Непрограммные</w:t>
            </w:r>
            <w:proofErr w:type="spellEnd"/>
            <w:r>
              <w:rPr>
                <w:rFonts w:eastAsiaTheme="minorHAnsi" w:cs="Times New Roman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lang w:eastAsia="ru-RU" w:bidi="ar-SA"/>
              </w:rPr>
              <w:t>4 639,1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 xml:space="preserve">  1 946,2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Theme="minorHAnsi" w:cs="Times New Roman"/>
                <w:lang w:eastAsia="ru-RU" w:bidi="ar-SA"/>
              </w:rPr>
              <w:t>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lang w:eastAsia="ru-RU" w:bidi="ar-SA"/>
              </w:rPr>
              <w:t>3 557,4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 xml:space="preserve"> 1 351,5</w:t>
            </w:r>
          </w:p>
        </w:tc>
      </w:tr>
      <w:tr w:rsidR="00841194">
        <w:trPr>
          <w:trHeight w:val="802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824,3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468,2</w:t>
            </w:r>
          </w:p>
        </w:tc>
      </w:tr>
      <w:tr w:rsidR="00841194">
        <w:trPr>
          <w:trHeight w:val="504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247,4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123,7</w:t>
            </w:r>
          </w:p>
        </w:tc>
      </w:tr>
      <w:tr w:rsidR="00841194">
        <w:trPr>
          <w:trHeight w:val="504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Уплата налогов, сборов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2,8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lastRenderedPageBreak/>
              <w:t>бюджетного) надзора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lastRenderedPageBreak/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205,5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99,3</w:t>
            </w:r>
          </w:p>
        </w:tc>
      </w:tr>
      <w:tr w:rsidR="00841194">
        <w:trPr>
          <w:trHeight w:val="735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205,5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99,3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06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205,5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99,3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Резервные средства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852,1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487,9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852,1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487,9</w:t>
            </w:r>
          </w:p>
        </w:tc>
      </w:tr>
      <w:tr w:rsidR="00841194">
        <w:trPr>
          <w:trHeight w:val="771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80,0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80,0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7" w:type="dxa"/>
              <w:bottom w:w="55" w:type="dxa"/>
              <w:right w:w="55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7" w:type="dxa"/>
              <w:bottom w:w="55" w:type="dxa"/>
              <w:right w:w="55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772,1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7" w:type="dxa"/>
              <w:bottom w:w="55" w:type="dxa"/>
              <w:right w:w="55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407,9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Национальная оборона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415,8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155,0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415,8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155,0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415,8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155,0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244,0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148,6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171,8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6,4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 xml:space="preserve">Национальная безопасность и </w:t>
            </w: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100,0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100,0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100,0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Иные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100,0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8 981,7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593,0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Субсидии юридическим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8 976,7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593,0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t xml:space="preserve">Муниципальная программа «Модернизация и развитие </w:t>
            </w:r>
            <w:r>
              <w:lastRenderedPageBreak/>
              <w:t>автомобильных дорог общего</w:t>
            </w:r>
            <w:r>
              <w:t xml:space="preserve"> пользования в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gramStart"/>
            <w:r>
              <w:t>Мирный</w:t>
            </w:r>
            <w:proofErr w:type="gramEnd"/>
            <w:r>
              <w:t xml:space="preserve"> муниципального района Красноярский Самарской области на 2018-2020гг»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lastRenderedPageBreak/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7 500,0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7 500,0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1 476,7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593,0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09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1 476,7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593,0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7 693,5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2 128,1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Жилищное хозяйство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2 450,0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2 450,0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bookmarkStart w:id="1" w:name="__DdeLink__3702_674107198"/>
            <w:bookmarkEnd w:id="1"/>
            <w:r>
              <w:rPr>
                <w:rFonts w:eastAsia="Times New Roman" w:cs="Times New Roman"/>
                <w:color w:val="00000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2 300,0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Благоустройство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5 </w:t>
            </w:r>
            <w:r>
              <w:rPr>
                <w:rFonts w:eastAsiaTheme="minorHAnsi" w:cstheme="minorBidi"/>
                <w:b/>
                <w:bCs/>
                <w:color w:val="000000"/>
                <w:lang w:eastAsia="en-US" w:bidi="ar-SA"/>
              </w:rPr>
              <w:t>243,5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2 128,1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5 </w:t>
            </w:r>
            <w:r>
              <w:rPr>
                <w:rFonts w:eastAsiaTheme="minorHAnsi" w:cstheme="minorBidi"/>
                <w:color w:val="000000"/>
                <w:lang w:eastAsia="en-US" w:bidi="ar-SA"/>
              </w:rPr>
              <w:t>243,5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2 128,1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4 </w:t>
            </w:r>
            <w:r>
              <w:rPr>
                <w:rFonts w:eastAsiaTheme="minorHAnsi" w:cstheme="minorBidi"/>
                <w:color w:val="000000"/>
                <w:lang w:eastAsia="en-US" w:bidi="ar-SA"/>
              </w:rPr>
              <w:t>894,5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1 969,0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99,0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98,5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03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250,0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60,6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Образование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68,2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45,3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68,2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45,3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68,2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45,3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</w:pPr>
            <w: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18,2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t>0,0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07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45,3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1 862,6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Культура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1 862,6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1 862,6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01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3 725,1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1 862,6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Социальная политика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49,7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Охрана семьи и детства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49,7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49,7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49,7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48,7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Массовый спорт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48,7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48,7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48,7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00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63,8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63,8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63,8</w:t>
            </w:r>
          </w:p>
        </w:tc>
      </w:tr>
      <w:tr w:rsidR="00841194">
        <w:trPr>
          <w:trHeight w:val="471"/>
        </w:trPr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9800000000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127,6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lang w:eastAsia="en-US" w:bidi="ar-SA"/>
              </w:rPr>
              <w:t>63,8</w:t>
            </w:r>
          </w:p>
        </w:tc>
      </w:tr>
      <w:tr w:rsidR="00841194"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41194" w:rsidRDefault="00E632AD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Итого: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841194" w:rsidRDefault="0084119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28 086,9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841194" w:rsidRDefault="00E632A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lang w:eastAsia="en-US" w:bidi="ar-SA"/>
              </w:rPr>
              <w:t>7 980,2</w:t>
            </w:r>
          </w:p>
        </w:tc>
      </w:tr>
    </w:tbl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841194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841194" w:rsidRDefault="00E632AD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                                         </w:t>
      </w: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841194">
      <w:pPr>
        <w:tabs>
          <w:tab w:val="left" w:pos="9345"/>
        </w:tabs>
        <w:jc w:val="right"/>
        <w:rPr>
          <w:b/>
          <w:bCs/>
        </w:rPr>
      </w:pPr>
    </w:p>
    <w:p w:rsidR="00841194" w:rsidRDefault="00E632AD">
      <w:pPr>
        <w:tabs>
          <w:tab w:val="left" w:pos="9345"/>
        </w:tabs>
        <w:jc w:val="right"/>
      </w:pPr>
      <w:r>
        <w:rPr>
          <w:b/>
          <w:bCs/>
        </w:rPr>
        <w:t>Таблица  4</w:t>
      </w: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bCs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</w:pPr>
    </w:p>
    <w:p w:rsidR="00841194" w:rsidRDefault="00841194">
      <w:pPr>
        <w:tabs>
          <w:tab w:val="left" w:pos="9540"/>
          <w:tab w:val="left" w:pos="9720"/>
        </w:tabs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E63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841194" w:rsidRDefault="00E632AD">
      <w:pPr>
        <w:jc w:val="center"/>
      </w:pPr>
      <w:r>
        <w:rPr>
          <w:b/>
          <w:sz w:val="22"/>
          <w:szCs w:val="22"/>
        </w:rPr>
        <w:t xml:space="preserve">внутреннего финансирования дефицита местного бюджета на </w:t>
      </w:r>
      <w:r>
        <w:rPr>
          <w:b/>
          <w:sz w:val="22"/>
          <w:szCs w:val="22"/>
        </w:rPr>
        <w:t>2018 год</w:t>
      </w:r>
    </w:p>
    <w:p w:rsidR="00841194" w:rsidRDefault="00841194">
      <w:pPr>
        <w:jc w:val="center"/>
        <w:rPr>
          <w:b/>
          <w:sz w:val="22"/>
          <w:szCs w:val="22"/>
        </w:rPr>
      </w:pPr>
    </w:p>
    <w:p w:rsidR="00841194" w:rsidRDefault="00841194">
      <w:pPr>
        <w:jc w:val="center"/>
        <w:rPr>
          <w:b/>
          <w:sz w:val="22"/>
          <w:szCs w:val="22"/>
        </w:rPr>
      </w:pPr>
    </w:p>
    <w:p w:rsidR="00841194" w:rsidRDefault="00E632A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в тыс. </w:t>
      </w:r>
      <w:proofErr w:type="spellStart"/>
      <w:r>
        <w:rPr>
          <w:b/>
          <w:bCs/>
        </w:rPr>
        <w:t>руб</w:t>
      </w:r>
      <w:proofErr w:type="spellEnd"/>
    </w:p>
    <w:tbl>
      <w:tblPr>
        <w:tblW w:w="9659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963"/>
        <w:gridCol w:w="2181"/>
        <w:gridCol w:w="3835"/>
        <w:gridCol w:w="1360"/>
        <w:gridCol w:w="1320"/>
      </w:tblGrid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r>
              <w:rPr>
                <w:b/>
                <w:sz w:val="22"/>
                <w:szCs w:val="22"/>
              </w:rPr>
              <w:t>админи</w:t>
            </w:r>
            <w:proofErr w:type="spellEnd"/>
          </w:p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стра</w:t>
            </w:r>
            <w:proofErr w:type="spellEnd"/>
          </w:p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</w:t>
            </w:r>
            <w:r>
              <w:rPr>
                <w:b/>
                <w:sz w:val="22"/>
                <w:szCs w:val="22"/>
              </w:rPr>
              <w:t>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841194" w:rsidRDefault="00E632AD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за 1 полугодие</w:t>
            </w:r>
          </w:p>
          <w:p w:rsidR="00841194" w:rsidRDefault="008411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- 1 621,9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- 1 621,9</w:t>
            </w:r>
          </w:p>
        </w:tc>
      </w:tr>
      <w:tr w:rsidR="00841194">
        <w:trPr>
          <w:trHeight w:val="41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-27 704,4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-9 602,2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средств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-27 704,4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-9 602,2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-27 704,4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-9 602,2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-27 704,4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-9 602,2</w:t>
            </w:r>
          </w:p>
        </w:tc>
      </w:tr>
      <w:tr w:rsidR="00841194">
        <w:trPr>
          <w:trHeight w:val="359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28 086,9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7 980,2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28 086,9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7 980,2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28 086,9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7 980,2</w:t>
            </w:r>
          </w:p>
        </w:tc>
      </w:tr>
      <w:tr w:rsidR="00841194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28 086,9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1194" w:rsidRDefault="00E632AD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7 980,2</w:t>
            </w:r>
          </w:p>
        </w:tc>
      </w:tr>
    </w:tbl>
    <w:p w:rsidR="00841194" w:rsidRDefault="00841194">
      <w:pPr>
        <w:tabs>
          <w:tab w:val="left" w:pos="9540"/>
          <w:tab w:val="left" w:pos="9720"/>
        </w:tabs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841194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841194" w:rsidRDefault="00E632AD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E632AD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</w:rPr>
      </w:pPr>
    </w:p>
    <w:p w:rsidR="00841194" w:rsidRDefault="00E632AD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Таблица 5</w:t>
      </w: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841194" w:rsidRDefault="00841194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841194" w:rsidRDefault="00E632AD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841194" w:rsidRDefault="00E632AD">
      <w:r>
        <w:rPr>
          <w:b/>
          <w:bCs/>
          <w:sz w:val="20"/>
          <w:szCs w:val="20"/>
          <w:lang w:eastAsia="ar-SA"/>
        </w:rPr>
        <w:t xml:space="preserve">                                                       </w:t>
      </w:r>
      <w:r>
        <w:rPr>
          <w:b/>
          <w:bCs/>
          <w:lang w:eastAsia="ar-SA"/>
        </w:rPr>
        <w:t>Сведения о муниципальных служащих</w:t>
      </w:r>
    </w:p>
    <w:p w:rsidR="00841194" w:rsidRDefault="00E632AD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</w:t>
      </w:r>
      <w:r>
        <w:rPr>
          <w:b/>
          <w:bCs/>
          <w:lang w:eastAsia="ar-SA"/>
        </w:rPr>
        <w:t xml:space="preserve">                администрации городского поселения </w:t>
      </w:r>
      <w:proofErr w:type="gramStart"/>
      <w:r>
        <w:rPr>
          <w:b/>
          <w:bCs/>
          <w:lang w:eastAsia="ar-SA"/>
        </w:rPr>
        <w:t>Мирный</w:t>
      </w:r>
      <w:proofErr w:type="gramEnd"/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E632AD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в тыс. </w:t>
      </w:r>
      <w:proofErr w:type="spellStart"/>
      <w:r>
        <w:rPr>
          <w:b/>
          <w:bCs/>
          <w:lang w:eastAsia="ar-SA"/>
        </w:rPr>
        <w:t>руб</w:t>
      </w:r>
      <w:proofErr w:type="spellEnd"/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1307"/>
        <w:gridCol w:w="3047"/>
        <w:gridCol w:w="5049"/>
      </w:tblGrid>
      <w:tr w:rsidR="00841194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Численность</w:t>
            </w:r>
          </w:p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</w:pPr>
            <w:r>
              <w:rPr>
                <w:b/>
                <w:bCs/>
              </w:rPr>
              <w:t>Денежное содержание за 1 полугодие</w:t>
            </w:r>
          </w:p>
          <w:p w:rsidR="00841194" w:rsidRDefault="00E632AD">
            <w:pPr>
              <w:pStyle w:val="ac"/>
              <w:snapToGrid w:val="0"/>
              <w:jc w:val="center"/>
            </w:pPr>
            <w:r>
              <w:rPr>
                <w:b/>
                <w:bCs/>
              </w:rPr>
              <w:t xml:space="preserve">2018 года                               </w:t>
            </w:r>
          </w:p>
        </w:tc>
      </w:tr>
      <w:tr w:rsidR="00841194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3</w:t>
            </w:r>
          </w:p>
        </w:tc>
      </w:tr>
      <w:tr w:rsidR="00841194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</w:pPr>
            <w:r>
              <w:t xml:space="preserve">        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</w:pPr>
            <w: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41194" w:rsidRDefault="00E632AD">
            <w:pPr>
              <w:pStyle w:val="ac"/>
              <w:snapToGrid w:val="0"/>
              <w:jc w:val="center"/>
            </w:pPr>
            <w:r>
              <w:rPr>
                <w:highlight w:val="white"/>
              </w:rPr>
              <w:t>1 752,1</w:t>
            </w:r>
          </w:p>
        </w:tc>
      </w:tr>
      <w:tr w:rsidR="00841194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841194" w:rsidRDefault="00E632AD">
            <w:pPr>
              <w:pStyle w:val="ac"/>
              <w:snapToGrid w:val="0"/>
            </w:pPr>
            <w:r>
              <w:rPr>
                <w:b/>
                <w:bCs/>
              </w:rPr>
              <w:t xml:space="preserve">  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841194" w:rsidRDefault="00E632AD">
            <w:pPr>
              <w:pStyle w:val="ac"/>
              <w:snapToGrid w:val="0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:rsidR="00841194" w:rsidRDefault="00E632AD">
            <w:pPr>
              <w:pStyle w:val="ac"/>
              <w:snapToGrid w:val="0"/>
              <w:jc w:val="center"/>
            </w:pPr>
            <w:r>
              <w:rPr>
                <w:b/>
                <w:bCs/>
                <w:highlight w:val="white"/>
              </w:rPr>
              <w:t>1 752,1</w:t>
            </w:r>
          </w:p>
        </w:tc>
      </w:tr>
    </w:tbl>
    <w:p w:rsidR="00841194" w:rsidRDefault="00841194"/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rPr>
          <w:b/>
          <w:bCs/>
          <w:sz w:val="20"/>
          <w:szCs w:val="20"/>
          <w:lang w:eastAsia="ar-SA"/>
        </w:rPr>
      </w:pPr>
    </w:p>
    <w:p w:rsidR="00841194" w:rsidRDefault="00841194">
      <w:pPr>
        <w:tabs>
          <w:tab w:val="left" w:pos="9540"/>
          <w:tab w:val="left" w:pos="9720"/>
        </w:tabs>
        <w:ind w:left="-525"/>
        <w:jc w:val="right"/>
      </w:pPr>
    </w:p>
    <w:sectPr w:rsidR="00841194" w:rsidSect="00841194">
      <w:footerReference w:type="default" r:id="rId8"/>
      <w:pgSz w:w="11906" w:h="16838"/>
      <w:pgMar w:top="1134" w:right="506" w:bottom="1693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AD" w:rsidRDefault="00E632AD" w:rsidP="00841194">
      <w:r>
        <w:separator/>
      </w:r>
    </w:p>
  </w:endnote>
  <w:endnote w:type="continuationSeparator" w:id="0">
    <w:p w:rsidR="00E632AD" w:rsidRDefault="00E632AD" w:rsidP="0084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94" w:rsidRDefault="00841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AD" w:rsidRDefault="00E632AD" w:rsidP="00841194">
      <w:r>
        <w:separator/>
      </w:r>
    </w:p>
  </w:footnote>
  <w:footnote w:type="continuationSeparator" w:id="0">
    <w:p w:rsidR="00E632AD" w:rsidRDefault="00E632AD" w:rsidP="00841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A7"/>
    <w:multiLevelType w:val="multilevel"/>
    <w:tmpl w:val="623CFF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2A6A01"/>
    <w:multiLevelType w:val="multilevel"/>
    <w:tmpl w:val="D76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880F68"/>
    <w:multiLevelType w:val="multilevel"/>
    <w:tmpl w:val="D1008C1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94"/>
    <w:rsid w:val="00841194"/>
    <w:rsid w:val="00AC28CD"/>
    <w:rsid w:val="00E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94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41194"/>
    <w:pPr>
      <w:keepNext/>
      <w:numPr>
        <w:numId w:val="1"/>
      </w:numPr>
      <w:outlineLvl w:val="0"/>
    </w:pPr>
    <w:rPr>
      <w:b/>
      <w:bCs/>
    </w:rPr>
  </w:style>
  <w:style w:type="character" w:customStyle="1" w:styleId="Absatz-Standardschriftart">
    <w:name w:val="Absatz-Standardschriftart"/>
    <w:qFormat/>
    <w:rsid w:val="00841194"/>
  </w:style>
  <w:style w:type="character" w:customStyle="1" w:styleId="WW-Absatz-Standardschriftart">
    <w:name w:val="WW-Absatz-Standardschriftart"/>
    <w:qFormat/>
    <w:rsid w:val="00841194"/>
  </w:style>
  <w:style w:type="character" w:customStyle="1" w:styleId="WW-Absatz-Standardschriftart1">
    <w:name w:val="WW-Absatz-Standardschriftart1"/>
    <w:qFormat/>
    <w:rsid w:val="00841194"/>
  </w:style>
  <w:style w:type="character" w:customStyle="1" w:styleId="WW-Absatz-Standardschriftart11">
    <w:name w:val="WW-Absatz-Standardschriftart11"/>
    <w:qFormat/>
    <w:rsid w:val="00841194"/>
  </w:style>
  <w:style w:type="character" w:customStyle="1" w:styleId="WW-Absatz-Standardschriftart111">
    <w:name w:val="WW-Absatz-Standardschriftart111"/>
    <w:qFormat/>
    <w:rsid w:val="00841194"/>
  </w:style>
  <w:style w:type="character" w:customStyle="1" w:styleId="WW-Absatz-Standardschriftart1111">
    <w:name w:val="WW-Absatz-Standardschriftart1111"/>
    <w:qFormat/>
    <w:rsid w:val="00841194"/>
  </w:style>
  <w:style w:type="character" w:customStyle="1" w:styleId="WW-Absatz-Standardschriftart11111">
    <w:name w:val="WW-Absatz-Standardschriftart11111"/>
    <w:qFormat/>
    <w:rsid w:val="00841194"/>
  </w:style>
  <w:style w:type="character" w:customStyle="1" w:styleId="WW-Absatz-Standardschriftart111111">
    <w:name w:val="WW-Absatz-Standardschriftart111111"/>
    <w:qFormat/>
    <w:rsid w:val="00841194"/>
  </w:style>
  <w:style w:type="character" w:customStyle="1" w:styleId="WW-Absatz-Standardschriftart1111111">
    <w:name w:val="WW-Absatz-Standardschriftart1111111"/>
    <w:qFormat/>
    <w:rsid w:val="00841194"/>
  </w:style>
  <w:style w:type="character" w:customStyle="1" w:styleId="WW-Absatz-Standardschriftart11111111">
    <w:name w:val="WW-Absatz-Standardschriftart11111111"/>
    <w:qFormat/>
    <w:rsid w:val="00841194"/>
  </w:style>
  <w:style w:type="character" w:customStyle="1" w:styleId="WW-Absatz-Standardschriftart111111111">
    <w:name w:val="WW-Absatz-Standardschriftart111111111"/>
    <w:qFormat/>
    <w:rsid w:val="00841194"/>
  </w:style>
  <w:style w:type="character" w:customStyle="1" w:styleId="WW-Absatz-Standardschriftart1111111111">
    <w:name w:val="WW-Absatz-Standardschriftart1111111111"/>
    <w:qFormat/>
    <w:rsid w:val="00841194"/>
  </w:style>
  <w:style w:type="character" w:customStyle="1" w:styleId="WW-Absatz-Standardschriftart11111111111">
    <w:name w:val="WW-Absatz-Standardschriftart11111111111"/>
    <w:qFormat/>
    <w:rsid w:val="00841194"/>
  </w:style>
  <w:style w:type="character" w:customStyle="1" w:styleId="WW-Absatz-Standardschriftart111111111111">
    <w:name w:val="WW-Absatz-Standardschriftart111111111111"/>
    <w:qFormat/>
    <w:rsid w:val="00841194"/>
  </w:style>
  <w:style w:type="character" w:customStyle="1" w:styleId="WW-Absatz-Standardschriftart1111111111111">
    <w:name w:val="WW-Absatz-Standardschriftart1111111111111"/>
    <w:qFormat/>
    <w:rsid w:val="00841194"/>
  </w:style>
  <w:style w:type="character" w:customStyle="1" w:styleId="WW-Absatz-Standardschriftart11111111111111">
    <w:name w:val="WW-Absatz-Standardschriftart11111111111111"/>
    <w:qFormat/>
    <w:rsid w:val="00841194"/>
  </w:style>
  <w:style w:type="character" w:customStyle="1" w:styleId="WW-Absatz-Standardschriftart111111111111111">
    <w:name w:val="WW-Absatz-Standardschriftart111111111111111"/>
    <w:qFormat/>
    <w:rsid w:val="00841194"/>
  </w:style>
  <w:style w:type="character" w:customStyle="1" w:styleId="WW-Absatz-Standardschriftart1111111111111111">
    <w:name w:val="WW-Absatz-Standardschriftart1111111111111111"/>
    <w:qFormat/>
    <w:rsid w:val="00841194"/>
  </w:style>
  <w:style w:type="character" w:customStyle="1" w:styleId="WW-Absatz-Standardschriftart11111111111111111">
    <w:name w:val="WW-Absatz-Standardschriftart11111111111111111"/>
    <w:qFormat/>
    <w:rsid w:val="00841194"/>
  </w:style>
  <w:style w:type="character" w:customStyle="1" w:styleId="a3">
    <w:name w:val="Символ нумерации"/>
    <w:qFormat/>
    <w:rsid w:val="00841194"/>
  </w:style>
  <w:style w:type="character" w:customStyle="1" w:styleId="a4">
    <w:name w:val="Маркеры списка"/>
    <w:qFormat/>
    <w:rsid w:val="0084119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8411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41194"/>
    <w:pPr>
      <w:spacing w:after="120"/>
    </w:pPr>
  </w:style>
  <w:style w:type="paragraph" w:styleId="a7">
    <w:name w:val="List"/>
    <w:basedOn w:val="a6"/>
    <w:rsid w:val="00841194"/>
  </w:style>
  <w:style w:type="paragraph" w:customStyle="1" w:styleId="Caption">
    <w:name w:val="Caption"/>
    <w:basedOn w:val="a"/>
    <w:qFormat/>
    <w:rsid w:val="0084119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41194"/>
    <w:pPr>
      <w:suppressLineNumbers/>
    </w:pPr>
  </w:style>
  <w:style w:type="paragraph" w:styleId="a9">
    <w:name w:val="Title"/>
    <w:basedOn w:val="a"/>
    <w:qFormat/>
    <w:rsid w:val="008411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caption"/>
    <w:basedOn w:val="a"/>
    <w:qFormat/>
    <w:rsid w:val="00841194"/>
    <w:pPr>
      <w:suppressLineNumbers/>
      <w:spacing w:before="120" w:after="120"/>
    </w:pPr>
    <w:rPr>
      <w:i/>
      <w:iCs/>
    </w:rPr>
  </w:style>
  <w:style w:type="paragraph" w:styleId="ab">
    <w:name w:val="Subtitle"/>
    <w:basedOn w:val="a9"/>
    <w:qFormat/>
    <w:rsid w:val="00841194"/>
    <w:pPr>
      <w:jc w:val="center"/>
    </w:pPr>
    <w:rPr>
      <w:i/>
      <w:iCs/>
    </w:rPr>
  </w:style>
  <w:style w:type="paragraph" w:styleId="3">
    <w:name w:val="Body Text 3"/>
    <w:basedOn w:val="a"/>
    <w:qFormat/>
    <w:rsid w:val="00841194"/>
    <w:pPr>
      <w:ind w:right="-6"/>
    </w:pPr>
    <w:rPr>
      <w:sz w:val="28"/>
      <w:szCs w:val="28"/>
    </w:rPr>
  </w:style>
  <w:style w:type="paragraph" w:customStyle="1" w:styleId="ac">
    <w:name w:val="Содержимое таблицы"/>
    <w:basedOn w:val="a"/>
    <w:qFormat/>
    <w:rsid w:val="00841194"/>
    <w:pPr>
      <w:suppressLineNumbers/>
    </w:pPr>
  </w:style>
  <w:style w:type="paragraph" w:customStyle="1" w:styleId="ad">
    <w:name w:val="Заголовок таблицы"/>
    <w:basedOn w:val="ac"/>
    <w:qFormat/>
    <w:rsid w:val="00841194"/>
    <w:pPr>
      <w:jc w:val="center"/>
    </w:pPr>
    <w:rPr>
      <w:b/>
      <w:bCs/>
    </w:rPr>
  </w:style>
  <w:style w:type="paragraph" w:customStyle="1" w:styleId="Footer">
    <w:name w:val="Footer"/>
    <w:basedOn w:val="a"/>
    <w:rsid w:val="00841194"/>
  </w:style>
  <w:style w:type="numbering" w:customStyle="1" w:styleId="WW8Num1">
    <w:name w:val="WW8Num1"/>
    <w:qFormat/>
    <w:rsid w:val="00841194"/>
  </w:style>
  <w:style w:type="numbering" w:customStyle="1" w:styleId="WW8Num2">
    <w:name w:val="WW8Num2"/>
    <w:qFormat/>
    <w:rsid w:val="00841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Name</cp:lastModifiedBy>
  <cp:revision>2</cp:revision>
  <cp:lastPrinted>2018-07-12T15:34:00Z</cp:lastPrinted>
  <dcterms:created xsi:type="dcterms:W3CDTF">2018-09-20T09:35:00Z</dcterms:created>
  <dcterms:modified xsi:type="dcterms:W3CDTF">2018-09-20T09:35:00Z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