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355D77" w:rsidRDefault="00355D77" w:rsidP="008B111D">
      <w:pPr>
        <w:jc w:val="center"/>
        <w:rPr>
          <w:rFonts w:ascii="Times New Roman" w:hAnsi="Times New Roman" w:cs="Times New Roman"/>
          <w:caps/>
        </w:rPr>
      </w:pPr>
    </w:p>
    <w:p w:rsidR="00355D77" w:rsidRDefault="00355D77" w:rsidP="008B111D">
      <w:pPr>
        <w:jc w:val="center"/>
        <w:rPr>
          <w:rFonts w:ascii="Times New Roman" w:hAnsi="Times New Roman" w:cs="Times New Roman"/>
          <w:caps/>
        </w:rPr>
      </w:pPr>
    </w:p>
    <w:p w:rsidR="00355D77" w:rsidRDefault="00355D77" w:rsidP="008B111D">
      <w:pPr>
        <w:jc w:val="center"/>
        <w:rPr>
          <w:rFonts w:ascii="Times New Roman" w:hAnsi="Times New Roman" w:cs="Times New Roman"/>
          <w:caps/>
        </w:rPr>
      </w:pPr>
    </w:p>
    <w:p w:rsidR="00355D77" w:rsidRDefault="00355D77" w:rsidP="008B111D">
      <w:pPr>
        <w:jc w:val="center"/>
        <w:rPr>
          <w:rFonts w:ascii="Times New Roman" w:hAnsi="Times New Roman" w:cs="Times New Roman"/>
          <w:caps/>
        </w:rPr>
      </w:pPr>
    </w:p>
    <w:p w:rsidR="00355D77" w:rsidRDefault="00355D77" w:rsidP="008B111D">
      <w:pPr>
        <w:jc w:val="center"/>
        <w:rPr>
          <w:rFonts w:ascii="Times New Roman" w:hAnsi="Times New Roman" w:cs="Times New Roman"/>
          <w:caps/>
        </w:rPr>
      </w:pPr>
    </w:p>
    <w:p w:rsidR="00355D77" w:rsidRDefault="00355D77" w:rsidP="008B111D">
      <w:pPr>
        <w:jc w:val="center"/>
        <w:rPr>
          <w:rFonts w:ascii="Times New Roman" w:hAnsi="Times New Roman" w:cs="Times New Roman"/>
          <w:caps/>
        </w:rPr>
      </w:pPr>
    </w:p>
    <w:p w:rsidR="00701FF3" w:rsidRPr="00803595" w:rsidRDefault="00701FF3" w:rsidP="008B111D">
      <w:pPr>
        <w:jc w:val="center"/>
        <w:rPr>
          <w:rFonts w:ascii="Times New Roman" w:hAnsi="Times New Roman" w:cs="Times New Roman"/>
          <w:caps/>
        </w:rPr>
      </w:pPr>
      <w:r w:rsidRPr="00803595">
        <w:rPr>
          <w:rFonts w:ascii="Times New Roman" w:hAnsi="Times New Roman" w:cs="Times New Roman"/>
          <w:caps/>
        </w:rPr>
        <w:t>Утвержден</w:t>
      </w:r>
    </w:p>
    <w:p w:rsidR="00355D77" w:rsidRDefault="00355D77" w:rsidP="008B111D">
      <w:pPr>
        <w:jc w:val="center"/>
        <w:rPr>
          <w:rFonts w:ascii="Times New Roman" w:hAnsi="Times New Roman" w:cs="Times New Roman"/>
        </w:rPr>
      </w:pPr>
    </w:p>
    <w:p w:rsidR="00701FF3" w:rsidRPr="00803595" w:rsidRDefault="00701FF3" w:rsidP="008B111D">
      <w:pPr>
        <w:jc w:val="center"/>
        <w:rPr>
          <w:rFonts w:ascii="Times New Roman" w:hAnsi="Times New Roman" w:cs="Times New Roman"/>
        </w:rPr>
      </w:pPr>
      <w:r w:rsidRPr="00803595">
        <w:rPr>
          <w:rFonts w:ascii="Times New Roman" w:hAnsi="Times New Roman" w:cs="Times New Roman"/>
        </w:rPr>
        <w:t>Решением Собрания представителей</w:t>
      </w:r>
    </w:p>
    <w:p w:rsidR="00701FF3" w:rsidRPr="00803595" w:rsidRDefault="00701FF3" w:rsidP="008B111D">
      <w:pPr>
        <w:jc w:val="center"/>
        <w:rPr>
          <w:rFonts w:ascii="Times New Roman" w:hAnsi="Times New Roman" w:cs="Times New Roman"/>
        </w:rPr>
      </w:pPr>
      <w:r>
        <w:rPr>
          <w:rFonts w:ascii="Times New Roman" w:hAnsi="Times New Roman" w:cs="Times New Roman"/>
        </w:rPr>
        <w:t>сельского поселения Большая Каменка</w:t>
      </w:r>
    </w:p>
    <w:p w:rsidR="00701FF3" w:rsidRPr="00803595" w:rsidRDefault="00701FF3" w:rsidP="008B111D">
      <w:pPr>
        <w:jc w:val="center"/>
        <w:rPr>
          <w:rFonts w:ascii="Times New Roman" w:hAnsi="Times New Roman" w:cs="Times New Roman"/>
        </w:rPr>
      </w:pPr>
      <w:r>
        <w:rPr>
          <w:rFonts w:ascii="Times New Roman" w:hAnsi="Times New Roman" w:cs="Times New Roman"/>
        </w:rPr>
        <w:t>м</w:t>
      </w:r>
      <w:r w:rsidRPr="00803595">
        <w:rPr>
          <w:rFonts w:ascii="Times New Roman" w:hAnsi="Times New Roman" w:cs="Times New Roman"/>
        </w:rPr>
        <w:t>униципального района Красноярский</w:t>
      </w:r>
    </w:p>
    <w:p w:rsidR="00355D77" w:rsidRPr="00803595" w:rsidRDefault="00701FF3" w:rsidP="00355D77">
      <w:pPr>
        <w:jc w:val="center"/>
        <w:rPr>
          <w:rFonts w:ascii="Times New Roman" w:hAnsi="Times New Roman" w:cs="Times New Roman"/>
        </w:rPr>
      </w:pPr>
      <w:r w:rsidRPr="00803595">
        <w:rPr>
          <w:rFonts w:ascii="Times New Roman" w:hAnsi="Times New Roman" w:cs="Times New Roman"/>
        </w:rPr>
        <w:t>Самарской области</w:t>
      </w:r>
    </w:p>
    <w:p w:rsidR="00F73E90" w:rsidRDefault="00355D77" w:rsidP="00F73E90">
      <w:pPr>
        <w:jc w:val="right"/>
        <w:rPr>
          <w:rFonts w:ascii="Times New Roman" w:hAnsi="Times New Roman" w:cs="Times New Roman"/>
          <w:sz w:val="28"/>
          <w:szCs w:val="28"/>
        </w:rPr>
      </w:pPr>
      <w:r w:rsidRPr="00355D77">
        <w:rPr>
          <w:rFonts w:ascii="Times New Roman" w:hAnsi="Times New Roman" w:cs="Times New Roman"/>
          <w:sz w:val="28"/>
          <w:szCs w:val="28"/>
          <w:lang w:val="x-none"/>
        </w:rPr>
        <w:t>от “</w:t>
      </w:r>
      <w:r w:rsidR="00F73E90">
        <w:rPr>
          <w:rFonts w:ascii="Times New Roman" w:hAnsi="Times New Roman" w:cs="Times New Roman"/>
          <w:sz w:val="28"/>
          <w:szCs w:val="28"/>
        </w:rPr>
        <w:t>23</w:t>
      </w:r>
      <w:r w:rsidRPr="00355D77">
        <w:rPr>
          <w:rFonts w:ascii="Times New Roman" w:hAnsi="Times New Roman" w:cs="Times New Roman"/>
          <w:sz w:val="28"/>
          <w:szCs w:val="28"/>
          <w:lang w:val="x-none"/>
        </w:rPr>
        <w:t>”</w:t>
      </w:r>
      <w:r w:rsidRPr="00355D77">
        <w:rPr>
          <w:rFonts w:ascii="Times New Roman" w:hAnsi="Times New Roman" w:cs="Times New Roman"/>
          <w:sz w:val="28"/>
          <w:szCs w:val="28"/>
        </w:rPr>
        <w:t xml:space="preserve"> декабря </w:t>
      </w:r>
      <w:r w:rsidRPr="00355D77">
        <w:rPr>
          <w:rFonts w:ascii="Times New Roman" w:hAnsi="Times New Roman" w:cs="Times New Roman"/>
          <w:sz w:val="28"/>
          <w:szCs w:val="28"/>
          <w:lang w:val="x-none"/>
        </w:rPr>
        <w:t xml:space="preserve"> 2013 г. № </w:t>
      </w:r>
      <w:r w:rsidR="00F73E90">
        <w:rPr>
          <w:rFonts w:ascii="Times New Roman" w:hAnsi="Times New Roman" w:cs="Times New Roman"/>
          <w:sz w:val="28"/>
          <w:szCs w:val="28"/>
        </w:rPr>
        <w:t>30</w:t>
      </w:r>
    </w:p>
    <w:p w:rsidR="00F73E90" w:rsidRDefault="00355D77" w:rsidP="00F73E90">
      <w:pPr>
        <w:jc w:val="right"/>
        <w:rPr>
          <w:rFonts w:ascii="Times New Roman" w:hAnsi="Times New Roman" w:cs="Times New Roman"/>
        </w:rPr>
      </w:pPr>
      <w:r w:rsidRPr="00355D77">
        <w:rPr>
          <w:rFonts w:ascii="Times New Roman" w:hAnsi="Times New Roman" w:cs="Times New Roman"/>
          <w:sz w:val="28"/>
          <w:szCs w:val="28"/>
        </w:rPr>
        <w:t>(в</w:t>
      </w:r>
      <w:r w:rsidRPr="00355D77">
        <w:rPr>
          <w:rFonts w:ascii="Times New Roman" w:hAnsi="Times New Roman" w:cs="Times New Roman"/>
        </w:rPr>
        <w:t xml:space="preserve"> редакции Решения Собрания </w:t>
      </w:r>
    </w:p>
    <w:p w:rsidR="00355D77" w:rsidRPr="00F73E90" w:rsidRDefault="00355D77" w:rsidP="00F73E90">
      <w:pPr>
        <w:jc w:val="right"/>
        <w:rPr>
          <w:rFonts w:ascii="Times New Roman" w:hAnsi="Times New Roman" w:cs="Times New Roman"/>
          <w:sz w:val="28"/>
          <w:szCs w:val="28"/>
        </w:rPr>
      </w:pPr>
      <w:r w:rsidRPr="00355D77">
        <w:rPr>
          <w:rFonts w:ascii="Times New Roman" w:hAnsi="Times New Roman" w:cs="Times New Roman"/>
        </w:rPr>
        <w:t xml:space="preserve">Представителей </w:t>
      </w:r>
    </w:p>
    <w:p w:rsidR="00355D77" w:rsidRPr="00355D77" w:rsidRDefault="00F73E90" w:rsidP="00355D77">
      <w:pPr>
        <w:jc w:val="right"/>
        <w:rPr>
          <w:rFonts w:ascii="Times New Roman" w:hAnsi="Times New Roman" w:cs="Times New Roman"/>
        </w:rPr>
      </w:pPr>
      <w:r>
        <w:rPr>
          <w:rFonts w:ascii="Times New Roman" w:hAnsi="Times New Roman" w:cs="Times New Roman"/>
        </w:rPr>
        <w:t>сельского</w:t>
      </w:r>
      <w:r w:rsidR="00355D77" w:rsidRPr="00355D77">
        <w:rPr>
          <w:rFonts w:ascii="Times New Roman" w:hAnsi="Times New Roman" w:cs="Times New Roman"/>
        </w:rPr>
        <w:t xml:space="preserve"> поселения </w:t>
      </w:r>
      <w:r>
        <w:rPr>
          <w:rFonts w:ascii="Times New Roman" w:hAnsi="Times New Roman" w:cs="Times New Roman"/>
        </w:rPr>
        <w:t>Большая Каменка</w:t>
      </w:r>
    </w:p>
    <w:p w:rsidR="00355D77" w:rsidRPr="00355D77" w:rsidRDefault="00355D77" w:rsidP="00355D77">
      <w:pPr>
        <w:jc w:val="right"/>
        <w:rPr>
          <w:rFonts w:ascii="Times New Roman" w:hAnsi="Times New Roman" w:cs="Times New Roman"/>
        </w:rPr>
      </w:pPr>
      <w:r w:rsidRPr="00355D77">
        <w:rPr>
          <w:rFonts w:ascii="Times New Roman" w:hAnsi="Times New Roman" w:cs="Times New Roman"/>
        </w:rPr>
        <w:t xml:space="preserve"> от</w:t>
      </w:r>
      <w:r w:rsidR="00F73E90">
        <w:rPr>
          <w:rFonts w:ascii="Times New Roman" w:hAnsi="Times New Roman" w:cs="Times New Roman"/>
        </w:rPr>
        <w:t xml:space="preserve"> 08.12.2015 года № 29</w:t>
      </w:r>
      <w:r w:rsidRPr="00355D77">
        <w:rPr>
          <w:rFonts w:ascii="Times New Roman" w:hAnsi="Times New Roman" w:cs="Times New Roman"/>
        </w:rPr>
        <w:t>)</w:t>
      </w:r>
    </w:p>
    <w:p w:rsidR="00355D77" w:rsidRPr="00355D77" w:rsidRDefault="00355D77" w:rsidP="00355D77">
      <w:pPr>
        <w:jc w:val="right"/>
        <w:rPr>
          <w:rFonts w:ascii="Times New Roman" w:hAnsi="Times New Roman" w:cs="Times New Roman"/>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sectPr w:rsidR="00701FF3" w:rsidSect="008B111D">
          <w:headerReference w:type="default" r:id="rId7"/>
          <w:pgSz w:w="11900" w:h="16840"/>
          <w:pgMar w:top="1134" w:right="850" w:bottom="1134" w:left="1701" w:header="708" w:footer="708" w:gutter="0"/>
          <w:cols w:num="2" w:space="708"/>
          <w:titlePg/>
          <w:docGrid w:linePitch="360"/>
        </w:sect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8B111D">
      <w:pPr>
        <w:jc w:val="center"/>
        <w:rPr>
          <w:rFonts w:ascii="Times New Roman" w:hAnsi="Times New Roman" w:cs="Times New Roman"/>
          <w:caps/>
        </w:rPr>
      </w:pPr>
    </w:p>
    <w:p w:rsidR="00701FF3" w:rsidRDefault="00701FF3" w:rsidP="0013157E">
      <w:pPr>
        <w:rPr>
          <w:rFonts w:ascii="Times New Roman" w:hAnsi="Times New Roman" w:cs="Times New Roman"/>
          <w:caps/>
        </w:rPr>
      </w:pPr>
      <w:bookmarkStart w:id="0" w:name="_GoBack"/>
      <w:bookmarkEnd w:id="0"/>
    </w:p>
    <w:p w:rsidR="00701FF3" w:rsidRDefault="00701FF3" w:rsidP="008B111D">
      <w:pPr>
        <w:jc w:val="center"/>
        <w:rPr>
          <w:rFonts w:ascii="Times New Roman" w:hAnsi="Times New Roman" w:cs="Times New Roman"/>
          <w:caps/>
        </w:rPr>
      </w:pPr>
    </w:p>
    <w:p w:rsidR="00701FF3" w:rsidRPr="008D5B7C" w:rsidRDefault="00701FF3" w:rsidP="007031A2">
      <w:pPr>
        <w:rPr>
          <w:rFonts w:ascii="Times New Roman" w:hAnsi="Times New Roman" w:cs="Times New Roman"/>
          <w:b/>
          <w:bCs/>
          <w:sz w:val="28"/>
          <w:szCs w:val="28"/>
        </w:rPr>
      </w:pPr>
    </w:p>
    <w:p w:rsidR="00701FF3" w:rsidRPr="008D5B7C" w:rsidRDefault="00701FF3" w:rsidP="007031A2">
      <w:pPr>
        <w:rPr>
          <w:rFonts w:ascii="Times New Roman" w:hAnsi="Times New Roman" w:cs="Times New Roman"/>
          <w:b/>
          <w:bCs/>
          <w:sz w:val="28"/>
          <w:szCs w:val="28"/>
        </w:rPr>
      </w:pPr>
    </w:p>
    <w:p w:rsidR="00701FF3" w:rsidRPr="008D5B7C" w:rsidRDefault="00701FF3"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Правила </w:t>
      </w:r>
      <w:r w:rsidRPr="008D5B7C">
        <w:rPr>
          <w:rFonts w:ascii="Times New Roman" w:hAnsi="Times New Roman" w:cs="Times New Roman"/>
          <w:b/>
          <w:bCs/>
          <w:caps/>
          <w:sz w:val="44"/>
          <w:szCs w:val="44"/>
        </w:rPr>
        <w:br/>
        <w:t>землепользования и застройки</w:t>
      </w:r>
    </w:p>
    <w:p w:rsidR="00701FF3" w:rsidRPr="008D5B7C" w:rsidRDefault="00701FF3"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сельского поселения</w:t>
      </w:r>
    </w:p>
    <w:p w:rsidR="00701FF3" w:rsidRPr="008D5B7C" w:rsidRDefault="00701FF3" w:rsidP="00215774">
      <w:pPr>
        <w:jc w:val="center"/>
        <w:rPr>
          <w:rFonts w:ascii="Times New Roman" w:hAnsi="Times New Roman" w:cs="Times New Roman"/>
          <w:b/>
          <w:bCs/>
          <w:caps/>
          <w:sz w:val="44"/>
          <w:szCs w:val="44"/>
        </w:rPr>
      </w:pPr>
      <w:r>
        <w:rPr>
          <w:rFonts w:ascii="Times New Roman" w:hAnsi="Times New Roman" w:cs="Times New Roman"/>
          <w:b/>
          <w:bCs/>
          <w:caps/>
          <w:sz w:val="44"/>
          <w:szCs w:val="44"/>
        </w:rPr>
        <w:t>Большая Каменка</w:t>
      </w:r>
    </w:p>
    <w:p w:rsidR="00701FF3" w:rsidRPr="008D5B7C" w:rsidRDefault="00701FF3"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муниципального района </w:t>
      </w:r>
      <w:r>
        <w:rPr>
          <w:rFonts w:ascii="Times New Roman" w:hAnsi="Times New Roman" w:cs="Times New Roman"/>
          <w:b/>
          <w:bCs/>
          <w:caps/>
          <w:sz w:val="44"/>
          <w:szCs w:val="44"/>
        </w:rPr>
        <w:t>Красноярский</w:t>
      </w:r>
    </w:p>
    <w:p w:rsidR="00701FF3" w:rsidRPr="008D5B7C" w:rsidRDefault="00701FF3"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Самарской области</w:t>
      </w:r>
    </w:p>
    <w:p w:rsidR="00701FF3" w:rsidRPr="008D5B7C" w:rsidRDefault="00701FF3" w:rsidP="007031A2">
      <w:pPr>
        <w:rPr>
          <w:rFonts w:ascii="Times New Roman" w:hAnsi="Times New Roman" w:cs="Times New Roman"/>
          <w:sz w:val="28"/>
          <w:szCs w:val="28"/>
        </w:rPr>
      </w:pPr>
    </w:p>
    <w:p w:rsidR="00701FF3" w:rsidRPr="008D5B7C" w:rsidRDefault="00701FF3" w:rsidP="007031A2">
      <w:pPr>
        <w:rPr>
          <w:rFonts w:ascii="Times New Roman" w:hAnsi="Times New Roman" w:cs="Times New Roman"/>
          <w:sz w:val="16"/>
          <w:szCs w:val="16"/>
        </w:rPr>
      </w:pPr>
      <w:r w:rsidRPr="008D5B7C">
        <w:rPr>
          <w:rFonts w:ascii="Times New Roman" w:hAnsi="Times New Roman" w:cs="Times New Roman"/>
          <w:sz w:val="28"/>
          <w:szCs w:val="28"/>
        </w:rPr>
        <w:br w:type="page"/>
      </w:r>
    </w:p>
    <w:p w:rsidR="00701FF3" w:rsidRPr="008D5B7C" w:rsidRDefault="00701FF3"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 xml:space="preserve">Порядок применения правил землепользования и застройки сельского поселения </w:t>
      </w:r>
      <w:r>
        <w:rPr>
          <w:rFonts w:ascii="Times New Roman" w:hAnsi="Times New Roman" w:cs="Times New Roman"/>
          <w:b/>
          <w:bCs/>
          <w:caps/>
          <w:sz w:val="28"/>
          <w:szCs w:val="28"/>
        </w:rPr>
        <w:t>Большая Каменка</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701FF3" w:rsidRPr="008D5B7C" w:rsidRDefault="00701FF3"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701FF3" w:rsidRPr="008D5B7C" w:rsidRDefault="00701FF3"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сельского поселения </w:t>
      </w:r>
      <w:r>
        <w:rPr>
          <w:rFonts w:ascii="Times New Roman" w:hAnsi="Times New Roman" w:cs="Times New Roman"/>
          <w:sz w:val="28"/>
          <w:szCs w:val="28"/>
          <w:u w:color="FFFFFF"/>
        </w:rPr>
        <w:t>Большая Каменка</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cs="Times New Roman"/>
          <w:sz w:val="28"/>
          <w:szCs w:val="28"/>
          <w:u w:color="FFFFFF"/>
        </w:rPr>
        <w:t>Большая Каменка</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701FF3" w:rsidRPr="008D5B7C" w:rsidRDefault="00701FF3"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w:t>
      </w:r>
      <w:r w:rsidRPr="008D5B7C">
        <w:rPr>
          <w:rFonts w:ascii="Times New Roman" w:hAnsi="Times New Roman" w:cs="Times New Roman"/>
          <w:sz w:val="28"/>
          <w:szCs w:val="28"/>
          <w:u w:color="FFFFFF"/>
        </w:rPr>
        <w:lastRenderedPageBreak/>
        <w:t>которых градостроительные регламенты не устанавливаются, в случаях, предусмотренных федеральными законами;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развитии застроенных территорий поселения;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 w:name="_Toc215295500"/>
      <w:bookmarkStart w:id="2" w:name="_Toc234175848"/>
      <w:bookmarkStart w:id="3" w:name="_Toc234176016"/>
      <w:bookmarkStart w:id="4"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1"/>
      <w:bookmarkEnd w:id="2"/>
      <w:bookmarkEnd w:id="3"/>
      <w:bookmarkEnd w:id="4"/>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обеспечение подготовки проекта правил землепользования и застройки и проектов о внесении изменений в Правила;</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701FF3" w:rsidRPr="008D5B7C" w:rsidRDefault="00701FF3" w:rsidP="00215774">
      <w:pPr>
        <w:rPr>
          <w:rFonts w:cs="Times New Roman"/>
        </w:rPr>
      </w:pPr>
    </w:p>
    <w:p w:rsidR="00701FF3" w:rsidRPr="008D5B7C" w:rsidRDefault="00701FF3" w:rsidP="00215774">
      <w:pPr>
        <w:rPr>
          <w:rFonts w:cs="Times New Roman"/>
        </w:rPr>
      </w:pPr>
    </w:p>
    <w:p w:rsidR="00701FF3" w:rsidRPr="008D5B7C" w:rsidRDefault="00701FF3" w:rsidP="00215774">
      <w:pPr>
        <w:rPr>
          <w:rFonts w:cs="Times New Roman"/>
        </w:rPr>
      </w:pPr>
    </w:p>
    <w:p w:rsidR="00701FF3" w:rsidRPr="008D5B7C" w:rsidRDefault="00701FF3" w:rsidP="00215774">
      <w:pPr>
        <w:rPr>
          <w:rFonts w:cs="Times New Roman"/>
        </w:rPr>
      </w:pPr>
    </w:p>
    <w:p w:rsidR="00701FF3" w:rsidRPr="008D5B7C" w:rsidRDefault="00701FF3" w:rsidP="00215774">
      <w:pPr>
        <w:rPr>
          <w:rFonts w:cs="Times New Roman"/>
        </w:rPr>
      </w:pPr>
    </w:p>
    <w:p w:rsidR="00701FF3" w:rsidRPr="008D5B7C" w:rsidRDefault="00701FF3" w:rsidP="00215774">
      <w:pPr>
        <w:rPr>
          <w:rFonts w:cs="Times New Roman"/>
        </w:rPr>
      </w:pPr>
    </w:p>
    <w:p w:rsidR="00701FF3" w:rsidRPr="008D5B7C" w:rsidRDefault="00701FF3" w:rsidP="00215774">
      <w:pPr>
        <w:rPr>
          <w:rFonts w:cs="Times New Roman"/>
        </w:rPr>
      </w:pPr>
    </w:p>
    <w:p w:rsidR="00701FF3" w:rsidRPr="008D5B7C" w:rsidRDefault="00701FF3" w:rsidP="00215774">
      <w:pPr>
        <w:rPr>
          <w:rFonts w:cs="Times New Roman"/>
        </w:rPr>
      </w:pPr>
    </w:p>
    <w:p w:rsidR="00701FF3" w:rsidRPr="008D5B7C" w:rsidRDefault="00701FF3"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8D5B7C">
        <w:rPr>
          <w:rFonts w:ascii="Times New Roman" w:hAnsi="Times New Roman" w:cs="Times New Roman"/>
          <w:b/>
          <w:bCs/>
          <w:sz w:val="28"/>
          <w:szCs w:val="28"/>
        </w:rPr>
        <w:t xml:space="preserve">Градостроительное </w:t>
      </w:r>
      <w:bookmarkEnd w:id="5"/>
      <w:r w:rsidRPr="008D5B7C">
        <w:rPr>
          <w:rFonts w:ascii="Times New Roman" w:hAnsi="Times New Roman" w:cs="Times New Roman"/>
          <w:b/>
          <w:bCs/>
          <w:sz w:val="28"/>
          <w:szCs w:val="28"/>
        </w:rPr>
        <w:t>зонирование территории</w:t>
      </w:r>
      <w:bookmarkStart w:id="11" w:name="_Toc215295504"/>
      <w:bookmarkEnd w:id="6"/>
      <w:r w:rsidRPr="008D5B7C">
        <w:rPr>
          <w:rFonts w:ascii="Times New Roman" w:hAnsi="Times New Roman" w:cs="Times New Roman"/>
          <w:b/>
          <w:bCs/>
          <w:sz w:val="28"/>
          <w:szCs w:val="28"/>
        </w:rPr>
        <w:t xml:space="preserve"> поселения</w:t>
      </w:r>
      <w:bookmarkEnd w:id="7"/>
      <w:bookmarkEnd w:id="8"/>
      <w:bookmarkEnd w:id="9"/>
      <w:bookmarkEnd w:id="10"/>
      <w:bookmarkEnd w:id="11"/>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8D5B7C">
        <w:rPr>
          <w:rFonts w:ascii="Times New Roman" w:hAnsi="Times New Roman" w:cs="Times New Roman"/>
          <w:b/>
          <w:bCs/>
          <w:sz w:val="28"/>
          <w:szCs w:val="28"/>
        </w:rPr>
        <w:lastRenderedPageBreak/>
        <w:t>Градостроительное зонирование территории поселения</w:t>
      </w:r>
      <w:bookmarkEnd w:id="13"/>
      <w:bookmarkEnd w:id="14"/>
      <w:bookmarkEnd w:id="15"/>
      <w:bookmarkEnd w:id="16"/>
      <w:bookmarkEnd w:id="17"/>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8D5B7C">
        <w:rPr>
          <w:rFonts w:ascii="Times New Roman" w:hAnsi="Times New Roman" w:cs="Times New Roman"/>
          <w:b/>
          <w:bCs/>
          <w:sz w:val="28"/>
          <w:szCs w:val="28"/>
        </w:rPr>
        <w:t>Градостроительные регламенты</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w:t>
      </w:r>
      <w:r w:rsidRPr="008D5B7C">
        <w:rPr>
          <w:rFonts w:ascii="Times New Roman" w:hAnsi="Times New Roman" w:cs="Times New Roman"/>
          <w:sz w:val="28"/>
          <w:szCs w:val="28"/>
          <w:u w:color="FFFFFF"/>
        </w:rPr>
        <w:lastRenderedPageBreak/>
        <w:t>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7" w:name="_Изменение_видов_разрешенного"/>
      <w:bookmarkStart w:id="28" w:name="_Toc234175857"/>
      <w:bookmarkStart w:id="29" w:name="_Toc234176025"/>
      <w:bookmarkStart w:id="30" w:name="_Toc209979969"/>
      <w:bookmarkEnd w:id="27"/>
      <w:r w:rsidRPr="008D5B7C">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w:t>
      </w:r>
      <w:r w:rsidRPr="008D5B7C">
        <w:rPr>
          <w:rFonts w:ascii="Times New Roman" w:hAnsi="Times New Roman" w:cs="Times New Roman"/>
          <w:sz w:val="28"/>
          <w:szCs w:val="28"/>
          <w:u w:color="FFFFFF"/>
        </w:rPr>
        <w:lastRenderedPageBreak/>
        <w:t>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w:t>
      </w:r>
      <w:r w:rsidRPr="008D5B7C">
        <w:rPr>
          <w:rFonts w:ascii="Times New Roman" w:hAnsi="Times New Roman" w:cs="Times New Roman"/>
          <w:sz w:val="28"/>
          <w:szCs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cs="Times New Roman"/>
            <w:sz w:val="28"/>
            <w:szCs w:val="28"/>
            <w:u w:color="FFFFFF"/>
          </w:rPr>
          <w:t>главой IV</w:t>
        </w:r>
      </w:hyperlink>
      <w:r w:rsidRPr="008D5B7C">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7" w:name="_Предельные_размеры_земельных"/>
      <w:bookmarkStart w:id="38" w:name="_Отклонение_от_предельных"/>
      <w:bookmarkEnd w:id="37"/>
      <w:bookmarkEnd w:id="38"/>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9"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9"/>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8D5B7C">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701FF3" w:rsidRPr="008D5B7C" w:rsidRDefault="00701FF3"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назначении публичных слушаний;</w:t>
      </w:r>
    </w:p>
    <w:p w:rsidR="00701FF3" w:rsidRPr="008D5B7C" w:rsidRDefault="00701FF3"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невозможности назначения публичных слушаний.</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01FF3" w:rsidRPr="008D5B7C" w:rsidRDefault="00701FF3"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8D5B7C">
        <w:rPr>
          <w:rFonts w:ascii="Times New Roman" w:hAnsi="Times New Roman" w:cs="Times New Roman"/>
          <w:b/>
          <w:bCs/>
          <w:sz w:val="28"/>
          <w:szCs w:val="28"/>
        </w:rPr>
        <w:t>Виды документации по планировке территории поселения</w:t>
      </w:r>
      <w:bookmarkEnd w:id="42"/>
      <w:bookmarkEnd w:id="43"/>
      <w:bookmarkEnd w:id="44"/>
      <w:bookmarkEnd w:id="45"/>
      <w:bookmarkEnd w:id="46"/>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как отдельных документов;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межевания как отдельных документов;</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градостроительных планов земельных участков как отдельных документов.</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8D5B7C">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8D5B7C">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выполнения планировки территории;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701FF3" w:rsidRPr="008D5B7C" w:rsidRDefault="00701FF3"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цели планировки территории;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сроки проведения работ по планировке территории;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 разрабатываемой документации по планировке территории;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8D5B7C">
        <w:rPr>
          <w:rFonts w:ascii="Times New Roman" w:hAnsi="Times New Roman" w:cs="Times New Roman"/>
          <w:b/>
          <w:bCs/>
          <w:sz w:val="28"/>
          <w:szCs w:val="28"/>
        </w:rPr>
        <w:t>Подготовка документации по планировке территории поселения</w:t>
      </w:r>
      <w:bookmarkEnd w:id="56"/>
      <w:bookmarkEnd w:id="57"/>
      <w:bookmarkEnd w:id="58"/>
      <w:bookmarkEnd w:id="59"/>
      <w:bookmarkEnd w:id="60"/>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8D5B7C">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cs="Times New Roman"/>
            <w:sz w:val="28"/>
            <w:szCs w:val="28"/>
            <w:u w:color="FFFFFF"/>
          </w:rPr>
          <w:t>главой V</w:t>
        </w:r>
      </w:hyperlink>
      <w:r w:rsidRPr="008D5B7C">
        <w:rPr>
          <w:rFonts w:ascii="Times New Roman" w:hAnsi="Times New Roman" w:cs="Times New Roman"/>
          <w:sz w:val="28"/>
          <w:szCs w:val="28"/>
          <w:u w:color="FFFFFF"/>
        </w:rPr>
        <w:t xml:space="preserve"> Правил.</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8D5B7C">
        <w:rPr>
          <w:rFonts w:ascii="Times New Roman" w:hAnsi="Times New Roman" w:cs="Times New Roman"/>
          <w:b/>
          <w:bCs/>
          <w:sz w:val="28"/>
          <w:szCs w:val="28"/>
        </w:rPr>
        <w:t>Использование территорий общего пользования. Красные линии</w:t>
      </w:r>
      <w:bookmarkEnd w:id="62"/>
      <w:bookmarkEnd w:id="63"/>
      <w:bookmarkEnd w:id="64"/>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служащие для удовлетворения иных нужд жителей поселения.</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5"/>
      <w:bookmarkEnd w:id="66"/>
    </w:p>
    <w:p w:rsidR="00701FF3" w:rsidRPr="008D5B7C" w:rsidRDefault="00701FF3"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8D5B7C">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8D5B7C">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701FF3" w:rsidRPr="008D5B7C" w:rsidRDefault="00701FF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w:t>
      </w:r>
    </w:p>
    <w:p w:rsidR="00701FF3" w:rsidRPr="008D5B7C" w:rsidRDefault="00701FF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w:t>
      </w:r>
    </w:p>
    <w:p w:rsidR="00701FF3" w:rsidRPr="008D5B7C" w:rsidRDefault="00701FF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 уполномоченный на проведение публичных слушаний;</w:t>
      </w:r>
    </w:p>
    <w:p w:rsidR="00701FF3" w:rsidRPr="008D5B7C" w:rsidRDefault="00701FF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жители поселения;</w:t>
      </w:r>
    </w:p>
    <w:p w:rsidR="00701FF3" w:rsidRPr="008D5B7C" w:rsidRDefault="00701FF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701FF3" w:rsidRPr="008D5B7C" w:rsidRDefault="00701FF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 по вопросам, предусмотренным пунктами 1, 4 и 5 части 2 настоящей статьи. </w:t>
      </w:r>
    </w:p>
    <w:p w:rsidR="00701FF3" w:rsidRPr="008D5B7C" w:rsidRDefault="00701FF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Администрация поселения - по вопросам, предусмотренным пунктами 2, 3 и 6 части 2 статьи настоящей статьи.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8D5B7C">
        <w:rPr>
          <w:rFonts w:ascii="Times New Roman" w:hAnsi="Times New Roman" w:cs="Times New Roman"/>
          <w:b/>
          <w:bCs/>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предмет (вопросы) публичных слушаний;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орган, уполномоченный в соответствии со частью 4 статьи 16 Правил на организацию и проведение публичных слушаний;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место проведения публичных слушаний;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9" w:name="_Срок_проведения_публичных"/>
      <w:bookmarkStart w:id="90" w:name="_Toc234175877"/>
      <w:bookmarkStart w:id="91" w:name="_Toc234176045"/>
      <w:bookmarkStart w:id="92" w:name="_Toc209979989"/>
      <w:bookmarkEnd w:id="89"/>
      <w:r w:rsidRPr="008D5B7C">
        <w:rPr>
          <w:rFonts w:ascii="Times New Roman" w:hAnsi="Times New Roman" w:cs="Times New Roman"/>
          <w:b/>
          <w:bCs/>
          <w:sz w:val="28"/>
          <w:szCs w:val="28"/>
        </w:rPr>
        <w:t>Срок проведения публичных слушаний в сфере градостроительной деятельности</w:t>
      </w:r>
      <w:bookmarkEnd w:id="90"/>
      <w:bookmarkEnd w:id="91"/>
      <w:bookmarkEnd w:id="92"/>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внесению изменений в Правила – 60 дней;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8D5B7C">
        <w:rPr>
          <w:rFonts w:ascii="Times New Roman" w:hAnsi="Times New Roman" w:cs="Times New Roman"/>
          <w:b/>
          <w:bCs/>
          <w:sz w:val="28"/>
          <w:szCs w:val="28"/>
        </w:rPr>
        <w:t>Заключение о результатах публичных слушаний</w:t>
      </w:r>
      <w:bookmarkEnd w:id="98"/>
      <w:bookmarkEnd w:id="99"/>
      <w:bookmarkEnd w:id="100"/>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вопросы, вынесенные для обсуждения на публичных слушаниях;</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701FF3" w:rsidRPr="008D5B7C" w:rsidRDefault="00701FF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701FF3" w:rsidRPr="008D5B7C" w:rsidRDefault="00701FF3"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701FF3" w:rsidRPr="008D5B7C" w:rsidRDefault="00701FF3"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701FF3" w:rsidRPr="008D5B7C" w:rsidRDefault="00701FF3"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701FF3" w:rsidRPr="008D5B7C" w:rsidRDefault="00701FF3"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8D5B7C">
        <w:rPr>
          <w:rFonts w:ascii="Times New Roman" w:hAnsi="Times New Roman" w:cs="Times New Roman"/>
          <w:b/>
          <w:bCs/>
          <w:sz w:val="28"/>
          <w:szCs w:val="28"/>
        </w:rPr>
        <w:t>Внесение изменений</w:t>
      </w:r>
      <w:bookmarkEnd w:id="107"/>
      <w:r w:rsidRPr="008D5B7C">
        <w:rPr>
          <w:rFonts w:ascii="Times New Roman" w:hAnsi="Times New Roman" w:cs="Times New Roman"/>
          <w:b/>
          <w:bCs/>
          <w:sz w:val="28"/>
          <w:szCs w:val="28"/>
        </w:rPr>
        <w:t xml:space="preserve"> </w:t>
      </w:r>
      <w:bookmarkEnd w:id="108"/>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109"/>
      <w:bookmarkEnd w:id="110"/>
      <w:bookmarkEnd w:id="111"/>
      <w:bookmarkEnd w:id="112"/>
      <w:r w:rsidRPr="008D5B7C">
        <w:rPr>
          <w:rFonts w:ascii="Times New Roman" w:hAnsi="Times New Roman" w:cs="Times New Roman"/>
          <w:b/>
          <w:bCs/>
          <w:sz w:val="28"/>
          <w:szCs w:val="28"/>
        </w:rPr>
        <w:t xml:space="preserve"> </w:t>
      </w:r>
    </w:p>
    <w:p w:rsidR="00701FF3" w:rsidRPr="008D5B7C" w:rsidRDefault="00701FF3"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8D5B7C">
        <w:rPr>
          <w:rFonts w:ascii="Times New Roman" w:hAnsi="Times New Roman" w:cs="Times New Roman"/>
          <w:b/>
          <w:bCs/>
          <w:sz w:val="28"/>
          <w:szCs w:val="28"/>
        </w:rPr>
        <w:t>Основания для внесения изменений в Правила</w:t>
      </w:r>
      <w:bookmarkEnd w:id="114"/>
      <w:bookmarkEnd w:id="115"/>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6"/>
      <w:bookmarkEnd w:id="117"/>
      <w:bookmarkEnd w:id="118"/>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Toc103606951"/>
      <w:r w:rsidRPr="008D5B7C">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701FF3" w:rsidRPr="008D5B7C" w:rsidRDefault="00701FF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701FF3" w:rsidRPr="008D5B7C" w:rsidRDefault="00701FF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w:t>
      </w:r>
      <w:r w:rsidRPr="008D5B7C">
        <w:rPr>
          <w:rFonts w:ascii="Times New Roman" w:hAnsi="Times New Roman" w:cs="Times New Roman"/>
          <w:sz w:val="28"/>
          <w:szCs w:val="28"/>
          <w:u w:color="FFFFFF"/>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проекта решения о внесении изменений в Правила устанавливаются:</w:t>
      </w:r>
    </w:p>
    <w:p w:rsidR="00701FF3" w:rsidRPr="008D5B7C" w:rsidRDefault="00701FF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701FF3" w:rsidRPr="008D5B7C" w:rsidRDefault="00701FF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701FF3" w:rsidRPr="008D5B7C" w:rsidRDefault="00701FF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положения, касающиеся организации указанных работ.</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в сети Интернет.</w:t>
      </w:r>
    </w:p>
    <w:p w:rsidR="00701FF3" w:rsidRPr="008D5B7C" w:rsidRDefault="00701FF3"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701FF3" w:rsidRPr="008D5B7C" w:rsidRDefault="00701FF3"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701FF3" w:rsidRPr="008D5B7C" w:rsidRDefault="00701FF3"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701FF3" w:rsidRPr="008D5B7C" w:rsidRDefault="00701FF3"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Подготовка и принятие проекта решения о внесении изменений в правила</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20" w:name="_Подготовка_и_принятие"/>
      <w:bookmarkEnd w:id="120"/>
      <w:r w:rsidRPr="008D5B7C">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rsidR="00701FF3" w:rsidRPr="008D5B7C" w:rsidRDefault="00701FF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701FF3" w:rsidRPr="008D5B7C" w:rsidRDefault="00701FF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701FF3" w:rsidRPr="008D5B7C" w:rsidRDefault="00701FF3"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701FF3" w:rsidRPr="008D5B7C" w:rsidRDefault="00701FF3"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Действие Правил во времени</w:t>
      </w:r>
    </w:p>
    <w:p w:rsidR="00701FF3" w:rsidRPr="008D5B7C" w:rsidRDefault="00701FF3"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1" w:name="_Заключительные_положения"/>
      <w:bookmarkEnd w:id="121"/>
      <w:r w:rsidRPr="008D5B7C">
        <w:rPr>
          <w:rFonts w:ascii="Times New Roman" w:hAnsi="Times New Roman" w:cs="Times New Roman"/>
          <w:b/>
          <w:bCs/>
          <w:sz w:val="28"/>
          <w:szCs w:val="28"/>
        </w:rPr>
        <w:t>Порядок действия Правил во времени</w:t>
      </w:r>
    </w:p>
    <w:p w:rsidR="00701FF3" w:rsidRPr="00636145"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636145">
        <w:rPr>
          <w:rFonts w:ascii="Times New Roman" w:hAnsi="Times New Roman" w:cs="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636145">
        <w:rPr>
          <w:rFonts w:ascii="Times New Roman" w:hAnsi="Times New Roman" w:cs="Times New Roman"/>
          <w:sz w:val="28"/>
          <w:szCs w:val="28"/>
        </w:rPr>
        <w:t>в силу на следующий день после их официального опубликования (обнародования)</w:t>
      </w:r>
      <w:r w:rsidRPr="00636145">
        <w:rPr>
          <w:rFonts w:ascii="Times New Roman" w:hAnsi="Times New Roman" w:cs="Times New Roman"/>
          <w:sz w:val="28"/>
          <w:szCs w:val="28"/>
          <w:u w:color="FFFFFF"/>
        </w:rPr>
        <w:t>.</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w:t>
      </w:r>
      <w:r w:rsidRPr="008D5B7C">
        <w:rPr>
          <w:rFonts w:ascii="Times New Roman" w:hAnsi="Times New Roman" w:cs="Times New Roman"/>
          <w:sz w:val="28"/>
          <w:szCs w:val="28"/>
          <w:u w:color="FFFFFF"/>
        </w:rPr>
        <w:lastRenderedPageBreak/>
        <w:t xml:space="preserve">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E62C36" w:rsidRPr="00E62C36" w:rsidRDefault="00E62C36"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E62C36">
        <w:rPr>
          <w:rFonts w:ascii="Times New Roman" w:hAnsi="Times New Roman" w:cs="Times New Roman"/>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 (</w:t>
      </w:r>
      <w:r>
        <w:rPr>
          <w:rFonts w:ascii="Times New Roman" w:hAnsi="Times New Roman" w:cs="Times New Roman"/>
          <w:sz w:val="28"/>
          <w:u w:color="FFFFFF"/>
          <w:lang w:val="en-US"/>
        </w:rPr>
        <w:t xml:space="preserve"> </w:t>
      </w:r>
      <w:r>
        <w:rPr>
          <w:rFonts w:ascii="Times New Roman" w:hAnsi="Times New Roman" w:cs="Times New Roman"/>
          <w:sz w:val="28"/>
          <w:u w:color="FFFFFF"/>
        </w:rPr>
        <w:t>в ред. Решения от 08.12.2015 №29)</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8D5B7C">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w:t>
      </w:r>
      <w:r>
        <w:rPr>
          <w:rFonts w:ascii="Times New Roman" w:hAnsi="Times New Roman" w:cs="Times New Roman"/>
          <w:sz w:val="28"/>
          <w:szCs w:val="28"/>
          <w:u w:color="FFFFFF"/>
        </w:rPr>
        <w:t>0</w:t>
      </w:r>
      <w:r w:rsidRPr="008D5B7C">
        <w:rPr>
          <w:rFonts w:ascii="Times New Roman" w:hAnsi="Times New Roman" w:cs="Times New Roman"/>
          <w:sz w:val="28"/>
          <w:szCs w:val="28"/>
          <w:u w:color="FFFFFF"/>
        </w:rPr>
        <w:t xml:space="preserve">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701FF3" w:rsidRPr="008D5B7C" w:rsidRDefault="00701FF3" w:rsidP="0080466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701FF3" w:rsidRPr="008D5B7C" w:rsidRDefault="00701FF3"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E62C36" w:rsidRDefault="00701FF3" w:rsidP="00E62C36">
      <w:pPr>
        <w:tabs>
          <w:tab w:val="left" w:pos="1134"/>
        </w:tabs>
        <w:spacing w:line="360" w:lineRule="auto"/>
        <w:ind w:firstLine="709"/>
        <w:jc w:val="both"/>
        <w:rPr>
          <w:rFonts w:ascii="Times New Roman" w:hAnsi="Times New Roman" w:cs="Times New Roman"/>
          <w:sz w:val="28"/>
          <w:szCs w:val="28"/>
          <w:u w:color="FFFFFF"/>
        </w:rPr>
      </w:pPr>
      <w:r w:rsidRPr="00334DF8">
        <w:rPr>
          <w:rFonts w:ascii="Times New Roman" w:hAnsi="Times New Roman" w:cs="Times New Roman"/>
          <w:sz w:val="28"/>
          <w:szCs w:val="28"/>
          <w:u w:color="FFFFFF"/>
        </w:rPr>
        <w:t xml:space="preserve">14. </w:t>
      </w:r>
      <w:r w:rsidR="00E62C36">
        <w:rPr>
          <w:rFonts w:ascii="Times New Roman" w:hAnsi="Times New Roman" w:cs="Times New Roman"/>
          <w:sz w:val="28"/>
          <w:u w:color="FFFFFF"/>
        </w:rPr>
        <w:t>П</w:t>
      </w:r>
      <w:r w:rsidR="00E62C36" w:rsidRPr="00E62C36">
        <w:rPr>
          <w:rFonts w:ascii="Times New Roman" w:hAnsi="Times New Roman" w:cs="Times New Roman"/>
          <w:sz w:val="28"/>
          <w:u w:color="FFFFFF"/>
        </w:rPr>
        <w:t>ризнать утратившей силу</w:t>
      </w:r>
      <w:r w:rsidR="00E62C36">
        <w:rPr>
          <w:rFonts w:ascii="Times New Roman" w:hAnsi="Times New Roman" w:cs="Times New Roman"/>
          <w:sz w:val="28"/>
          <w:szCs w:val="28"/>
          <w:u w:color="FFFFFF"/>
        </w:rPr>
        <w:t xml:space="preserve">. </w:t>
      </w:r>
      <w:r w:rsidR="00E62C36" w:rsidRPr="00E62C36">
        <w:rPr>
          <w:rFonts w:ascii="Times New Roman" w:hAnsi="Times New Roman" w:cs="Times New Roman"/>
          <w:sz w:val="28"/>
          <w:u w:color="FFFFFF"/>
        </w:rPr>
        <w:t xml:space="preserve">( </w:t>
      </w:r>
      <w:r w:rsidR="00E62C36">
        <w:rPr>
          <w:rFonts w:ascii="Times New Roman" w:hAnsi="Times New Roman" w:cs="Times New Roman"/>
          <w:sz w:val="28"/>
          <w:u w:color="FFFFFF"/>
        </w:rPr>
        <w:t>в ред. Решения от 08.12.2015 №29)</w:t>
      </w:r>
    </w:p>
    <w:p w:rsidR="00701FF3" w:rsidRPr="00212E94" w:rsidRDefault="00701FF3" w:rsidP="00E62C36">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lastRenderedPageBreak/>
        <w:t>15</w:t>
      </w:r>
      <w:r w:rsidRPr="00212E94">
        <w:rPr>
          <w:rFonts w:ascii="Times New Roman" w:hAnsi="Times New Roman" w:cs="Times New Roman"/>
          <w:sz w:val="28"/>
          <w:szCs w:val="28"/>
          <w:u w:color="FFFFFF"/>
        </w:rPr>
        <w:t xml:space="preserve">. Градостроительные регламенты территориальных </w:t>
      </w:r>
      <w:r>
        <w:rPr>
          <w:rFonts w:ascii="Times New Roman" w:hAnsi="Times New Roman" w:cs="Times New Roman"/>
          <w:sz w:val="28"/>
          <w:szCs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cs="Times New Roman"/>
          <w:sz w:val="28"/>
          <w:szCs w:val="28"/>
          <w:u w:color="FFFFFF"/>
        </w:rPr>
        <w:t xml:space="preserve"> расположенным на карте градостроительного зонирования поселения за границами населенных пунктов:</w:t>
      </w:r>
    </w:p>
    <w:p w:rsidR="00701FF3" w:rsidRPr="00BB34AC" w:rsidRDefault="00701FF3" w:rsidP="00636145">
      <w:pPr>
        <w:tabs>
          <w:tab w:val="left" w:pos="1134"/>
        </w:tabs>
        <w:spacing w:line="360" w:lineRule="auto"/>
        <w:ind w:firstLine="709"/>
        <w:jc w:val="both"/>
        <w:rPr>
          <w:rFonts w:ascii="Times New Roman" w:hAnsi="Times New Roman" w:cs="Times New Roman"/>
          <w:sz w:val="28"/>
          <w:szCs w:val="28"/>
          <w:u w:color="FFFFFF"/>
        </w:rPr>
      </w:pPr>
      <w:r w:rsidRPr="00BB34AC">
        <w:rPr>
          <w:rFonts w:ascii="Times New Roman" w:hAnsi="Times New Roman" w:cs="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701FF3" w:rsidRDefault="00701FF3" w:rsidP="00636145">
      <w:pPr>
        <w:pStyle w:val="12"/>
        <w:widowControl/>
        <w:tabs>
          <w:tab w:val="left" w:pos="1134"/>
        </w:tabs>
        <w:autoSpaceDE/>
        <w:autoSpaceDN/>
        <w:adjustRightInd/>
        <w:spacing w:line="360" w:lineRule="auto"/>
        <w:ind w:left="0" w:firstLine="709"/>
        <w:jc w:val="both"/>
        <w:rPr>
          <w:sz w:val="28"/>
          <w:szCs w:val="28"/>
          <w:u w:color="FFFFFF"/>
        </w:rPr>
      </w:pPr>
      <w:r>
        <w:rPr>
          <w:sz w:val="28"/>
          <w:szCs w:val="28"/>
          <w:u w:color="FFFFFF"/>
        </w:rPr>
        <w:t xml:space="preserve">2) </w:t>
      </w:r>
      <w:r w:rsidRPr="00BE402C">
        <w:rPr>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szCs w:val="28"/>
          <w:u w:color="FFFFFF"/>
        </w:rPr>
        <w:t>».</w:t>
      </w:r>
    </w:p>
    <w:p w:rsidR="00701FF3" w:rsidRPr="00F71070" w:rsidRDefault="00701FF3" w:rsidP="00636145">
      <w:pPr>
        <w:tabs>
          <w:tab w:val="left" w:pos="1134"/>
        </w:tabs>
        <w:spacing w:line="360" w:lineRule="auto"/>
        <w:ind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16.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701FF3" w:rsidRPr="00F71070" w:rsidRDefault="00701FF3" w:rsidP="00636145">
      <w:pPr>
        <w:tabs>
          <w:tab w:val="left" w:pos="1134"/>
        </w:tabs>
        <w:spacing w:line="360" w:lineRule="auto"/>
        <w:ind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1) отнесенным к землям особо охраняемых территорий и объектов – со дня вступления в силу настоящих Правил;</w:t>
      </w:r>
    </w:p>
    <w:p w:rsidR="00701FF3" w:rsidRDefault="00701FF3" w:rsidP="00E77066">
      <w:pPr>
        <w:pStyle w:val="11"/>
        <w:tabs>
          <w:tab w:val="left" w:pos="1134"/>
        </w:tabs>
        <w:spacing w:line="360" w:lineRule="auto"/>
        <w:ind w:left="0"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532870" w:rsidRPr="008D5B7C" w:rsidRDefault="00532870" w:rsidP="00E77066">
      <w:pPr>
        <w:pStyle w:val="11"/>
        <w:tabs>
          <w:tab w:val="left" w:pos="1134"/>
        </w:tabs>
        <w:spacing w:line="360" w:lineRule="auto"/>
        <w:ind w:left="0" w:firstLine="709"/>
        <w:jc w:val="both"/>
        <w:rPr>
          <w:rFonts w:ascii="Times New Roman" w:hAnsi="Times New Roman" w:cs="Times New Roman"/>
          <w:sz w:val="28"/>
          <w:szCs w:val="28"/>
          <w:u w:color="FFFFFF"/>
        </w:rPr>
      </w:pPr>
    </w:p>
    <w:p w:rsidR="00532870" w:rsidRPr="00532870" w:rsidRDefault="00532870" w:rsidP="00532870">
      <w:pPr>
        <w:tabs>
          <w:tab w:val="left" w:pos="0"/>
        </w:tabs>
        <w:spacing w:line="360" w:lineRule="auto"/>
        <w:ind w:firstLine="709"/>
        <w:jc w:val="both"/>
        <w:rPr>
          <w:rFonts w:ascii="Times New Roman" w:hAnsi="Times New Roman" w:cs="Times New Roman"/>
          <w:sz w:val="28"/>
          <w:u w:color="FFFFFF"/>
        </w:rPr>
      </w:pPr>
      <w:r w:rsidRPr="00532870">
        <w:rPr>
          <w:rFonts w:ascii="Times New Roman" w:hAnsi="Times New Roman" w:cs="Times New Roman"/>
          <w:sz w:val="28"/>
          <w:u w:color="FFFFFF"/>
        </w:rPr>
        <w:lastRenderedPageBreak/>
        <w:t xml:space="preserve">17. </w:t>
      </w:r>
      <w:r w:rsidRPr="00532870">
        <w:rPr>
          <w:rFonts w:ascii="Times New Roman" w:hAnsi="Times New Roman" w:cs="Times New Roman"/>
          <w:sz w:val="28"/>
          <w:u w:color="FFFFFF"/>
        </w:rPr>
        <w:tab/>
        <w:t>Предельные (минимальные и (или) максимальные) размеры земельных участков, установленные Правилами, не применяются к земельным участкам:</w:t>
      </w:r>
    </w:p>
    <w:p w:rsidR="00532870" w:rsidRPr="00532870" w:rsidRDefault="00532870" w:rsidP="00532870">
      <w:pPr>
        <w:tabs>
          <w:tab w:val="left" w:pos="1134"/>
        </w:tabs>
        <w:spacing w:line="360" w:lineRule="auto"/>
        <w:ind w:firstLine="709"/>
        <w:jc w:val="both"/>
        <w:rPr>
          <w:rFonts w:ascii="Times New Roman" w:hAnsi="Times New Roman" w:cs="Times New Roman"/>
          <w:sz w:val="28"/>
          <w:u w:color="FFFFFF"/>
        </w:rPr>
      </w:pPr>
      <w:r w:rsidRPr="00532870">
        <w:rPr>
          <w:rFonts w:ascii="Times New Roman" w:hAnsi="Times New Roman" w:cs="Times New Roman"/>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532870" w:rsidRPr="00532870" w:rsidRDefault="00532870" w:rsidP="00532870">
      <w:pPr>
        <w:tabs>
          <w:tab w:val="left" w:pos="1134"/>
        </w:tabs>
        <w:spacing w:line="360" w:lineRule="auto"/>
        <w:ind w:firstLine="709"/>
        <w:jc w:val="both"/>
        <w:rPr>
          <w:rFonts w:ascii="Times New Roman" w:hAnsi="Times New Roman" w:cs="Times New Roman"/>
          <w:sz w:val="28"/>
          <w:u w:color="FFFFFF"/>
        </w:rPr>
      </w:pPr>
      <w:r w:rsidRPr="00532870">
        <w:rPr>
          <w:rFonts w:ascii="Times New Roman" w:hAnsi="Times New Roman" w:cs="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532870" w:rsidRPr="00532870" w:rsidRDefault="00532870" w:rsidP="00532870">
      <w:pPr>
        <w:tabs>
          <w:tab w:val="left" w:pos="1134"/>
        </w:tabs>
        <w:spacing w:line="360" w:lineRule="auto"/>
        <w:ind w:firstLine="709"/>
        <w:jc w:val="both"/>
        <w:rPr>
          <w:rFonts w:ascii="Times New Roman" w:hAnsi="Times New Roman" w:cs="Times New Roman"/>
          <w:sz w:val="28"/>
          <w:u w:color="FFFFFF"/>
        </w:rPr>
      </w:pPr>
      <w:r w:rsidRPr="00532870">
        <w:rPr>
          <w:rFonts w:ascii="Times New Roman" w:hAnsi="Times New Roman" w:cs="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532870" w:rsidRPr="00532870" w:rsidRDefault="00532870" w:rsidP="00532870">
      <w:pPr>
        <w:tabs>
          <w:tab w:val="left" w:pos="1134"/>
        </w:tabs>
        <w:spacing w:line="360" w:lineRule="auto"/>
        <w:ind w:firstLine="709"/>
        <w:jc w:val="both"/>
        <w:rPr>
          <w:rFonts w:ascii="Times New Roman" w:hAnsi="Times New Roman" w:cs="Times New Roman"/>
          <w:sz w:val="28"/>
          <w:u w:color="FFFFFF"/>
        </w:rPr>
      </w:pPr>
      <w:r w:rsidRPr="00532870">
        <w:rPr>
          <w:rFonts w:ascii="Times New Roman" w:hAnsi="Times New Roman" w:cs="Times New Roman"/>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532870" w:rsidRPr="00532870" w:rsidRDefault="00532870" w:rsidP="00532870">
      <w:pPr>
        <w:tabs>
          <w:tab w:val="left" w:pos="1134"/>
        </w:tabs>
        <w:spacing w:line="360" w:lineRule="auto"/>
        <w:ind w:firstLine="709"/>
        <w:jc w:val="both"/>
        <w:rPr>
          <w:rFonts w:ascii="Times New Roman" w:hAnsi="Times New Roman" w:cs="Times New Roman"/>
          <w:sz w:val="28"/>
          <w:u w:color="FFFFFF"/>
        </w:rPr>
      </w:pPr>
      <w:r w:rsidRPr="00532870">
        <w:rPr>
          <w:rFonts w:ascii="Times New Roman" w:hAnsi="Times New Roman" w:cs="Times New Roman"/>
          <w:sz w:val="28"/>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532870" w:rsidRPr="00532870" w:rsidRDefault="00532870" w:rsidP="00532870">
      <w:pPr>
        <w:tabs>
          <w:tab w:val="left" w:pos="1134"/>
        </w:tabs>
        <w:spacing w:line="360" w:lineRule="auto"/>
        <w:ind w:firstLine="709"/>
        <w:jc w:val="both"/>
        <w:rPr>
          <w:rFonts w:ascii="Times New Roman" w:hAnsi="Times New Roman" w:cs="Times New Roman"/>
          <w:sz w:val="28"/>
          <w:u w:color="FFFFFF"/>
        </w:rPr>
      </w:pPr>
      <w:r w:rsidRPr="00532870">
        <w:rPr>
          <w:rFonts w:ascii="Times New Roman" w:hAnsi="Times New Roman" w:cs="Times New Roman"/>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w:t>
      </w:r>
      <w:r w:rsidRPr="00532870">
        <w:rPr>
          <w:rFonts w:ascii="Times New Roman" w:hAnsi="Times New Roman" w:cs="Times New Roman"/>
          <w:sz w:val="28"/>
          <w:u w:color="FFFFFF"/>
        </w:rPr>
        <w:lastRenderedPageBreak/>
        <w:t>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532870" w:rsidRPr="00532870" w:rsidRDefault="00532870" w:rsidP="00532870">
      <w:pPr>
        <w:tabs>
          <w:tab w:val="left" w:pos="1134"/>
        </w:tabs>
        <w:spacing w:line="360" w:lineRule="auto"/>
        <w:ind w:firstLine="709"/>
        <w:jc w:val="both"/>
        <w:rPr>
          <w:rFonts w:ascii="Times New Roman" w:hAnsi="Times New Roman" w:cs="Times New Roman"/>
          <w:sz w:val="28"/>
          <w:u w:color="FFFFFF"/>
        </w:rPr>
      </w:pPr>
      <w:r w:rsidRPr="00532870">
        <w:rPr>
          <w:rFonts w:ascii="Times New Roman" w:hAnsi="Times New Roman" w:cs="Times New Roman"/>
          <w:sz w:val="28"/>
          <w:u w:color="FFFFFF"/>
        </w:rPr>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rsidR="00532870" w:rsidRPr="00532870" w:rsidRDefault="00532870" w:rsidP="00532870">
      <w:pPr>
        <w:tabs>
          <w:tab w:val="left" w:pos="1134"/>
        </w:tabs>
        <w:spacing w:line="360" w:lineRule="auto"/>
        <w:ind w:firstLine="709"/>
        <w:jc w:val="both"/>
        <w:rPr>
          <w:rFonts w:ascii="Times New Roman" w:hAnsi="Times New Roman" w:cs="Times New Roman"/>
          <w:sz w:val="28"/>
          <w:u w:color="FFFFFF"/>
        </w:rPr>
      </w:pPr>
      <w:r w:rsidRPr="00532870">
        <w:rPr>
          <w:rFonts w:ascii="Times New Roman" w:hAnsi="Times New Roman" w:cs="Times New Roman"/>
          <w:sz w:val="28"/>
          <w:u w:color="FFFFFF"/>
        </w:rPr>
        <w:t>19. Размеры земельных участков, указанных в пунктах 3, 6 части 17 настоящей статьи, устанавливаются с учетом их фактической площади.</w:t>
      </w:r>
    </w:p>
    <w:p w:rsidR="00532870" w:rsidRPr="00532870" w:rsidRDefault="00532870" w:rsidP="00532870">
      <w:pPr>
        <w:spacing w:line="360" w:lineRule="auto"/>
        <w:ind w:firstLine="700"/>
        <w:jc w:val="both"/>
        <w:rPr>
          <w:rFonts w:ascii="Times New Roman" w:hAnsi="Times New Roman" w:cs="Times New Roman"/>
          <w:sz w:val="28"/>
          <w:szCs w:val="28"/>
        </w:rPr>
      </w:pPr>
      <w:r w:rsidRPr="00532870">
        <w:rPr>
          <w:rFonts w:ascii="Times New Roman" w:hAnsi="Times New Roman" w:cs="Times New Roman"/>
          <w:sz w:val="28"/>
          <w:u w:color="FFFFFF"/>
        </w:rPr>
        <w:t>20. Размеры земельных участков, указанных в пунктах 4-5 части 17 настоящей статьи, устанавливаются в соответствии с данными государст</w:t>
      </w:r>
      <w:r>
        <w:rPr>
          <w:rFonts w:ascii="Times New Roman" w:hAnsi="Times New Roman" w:cs="Times New Roman"/>
          <w:sz w:val="28"/>
          <w:u w:color="FFFFFF"/>
        </w:rPr>
        <w:t xml:space="preserve">венного кадастра недвижимости. </w:t>
      </w:r>
      <w:r w:rsidRPr="00E62C36">
        <w:rPr>
          <w:rFonts w:ascii="Times New Roman" w:hAnsi="Times New Roman" w:cs="Times New Roman"/>
          <w:sz w:val="28"/>
          <w:u w:color="FFFFFF"/>
        </w:rPr>
        <w:t xml:space="preserve">( </w:t>
      </w:r>
      <w:r>
        <w:rPr>
          <w:rFonts w:ascii="Times New Roman" w:hAnsi="Times New Roman" w:cs="Times New Roman"/>
          <w:sz w:val="28"/>
          <w:u w:color="FFFFFF"/>
        </w:rPr>
        <w:t>п. 17- п. 20 в ред. Решения от 08.12.2015 №29).</w:t>
      </w:r>
    </w:p>
    <w:p w:rsidR="00701FF3" w:rsidRPr="008D5B7C" w:rsidRDefault="00701FF3"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701FF3" w:rsidRPr="008D5B7C" w:rsidRDefault="00701FF3"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701FF3" w:rsidRPr="008D5B7C" w:rsidRDefault="00701FF3"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701FF3" w:rsidRPr="008D5B7C" w:rsidRDefault="00701FF3"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701FF3" w:rsidRPr="008D5B7C" w:rsidRDefault="00701FF3"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w:t>
      </w:r>
      <w:r>
        <w:rPr>
          <w:rFonts w:ascii="Times New Roman" w:hAnsi="Times New Roman" w:cs="Times New Roman"/>
          <w:sz w:val="28"/>
          <w:szCs w:val="28"/>
          <w:u w:color="FFFFFF"/>
        </w:rPr>
        <w:t>лнена в масштабах 1:25 000 и 1:10</w:t>
      </w:r>
      <w:r w:rsidRPr="008D5B7C">
        <w:rPr>
          <w:rFonts w:ascii="Times New Roman" w:hAnsi="Times New Roman" w:cs="Times New Roman"/>
          <w:sz w:val="28"/>
          <w:szCs w:val="28"/>
          <w:u w:color="FFFFFF"/>
        </w:rPr>
        <w:t> 000.</w:t>
      </w:r>
      <w:bookmarkStart w:id="122" w:name="_Карта_зон_действия"/>
      <w:bookmarkEnd w:id="122"/>
    </w:p>
    <w:p w:rsidR="00701FF3" w:rsidRPr="008D5B7C" w:rsidRDefault="00701FF3"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701FF3" w:rsidRPr="008D5B7C" w:rsidRDefault="00701FF3"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701FF3" w:rsidRPr="008D5B7C" w:rsidRDefault="00701FF3"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701FF3" w:rsidRPr="008D5B7C" w:rsidRDefault="00701FF3"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701FF3" w:rsidRPr="008D5B7C" w:rsidRDefault="00701FF3"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701FF3" w:rsidRPr="008D5B7C" w:rsidRDefault="00701FF3"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r>
        <w:rPr>
          <w:rFonts w:ascii="Times New Roman" w:hAnsi="Times New Roman" w:cs="Times New Roman"/>
          <w:b/>
          <w:bCs/>
          <w:sz w:val="28"/>
          <w:szCs w:val="28"/>
        </w:rPr>
        <w:t xml:space="preserve"> и подзон</w:t>
      </w:r>
    </w:p>
    <w:p w:rsidR="00701FF3" w:rsidRPr="008D5B7C" w:rsidRDefault="00701FF3"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Ind w:w="-106" w:type="dxa"/>
        <w:tblLook w:val="00A0" w:firstRow="1" w:lastRow="0" w:firstColumn="1" w:lastColumn="0" w:noHBand="0" w:noVBand="0"/>
      </w:tblPr>
      <w:tblGrid>
        <w:gridCol w:w="1375"/>
        <w:gridCol w:w="8080"/>
      </w:tblGrid>
      <w:tr w:rsidR="00701FF3" w:rsidRPr="008D5B7C">
        <w:tc>
          <w:tcPr>
            <w:tcW w:w="1384" w:type="dxa"/>
          </w:tcPr>
          <w:p w:rsidR="00701FF3" w:rsidRPr="008D5B7C" w:rsidRDefault="00701FF3" w:rsidP="00FD64A6">
            <w:pPr>
              <w:tabs>
                <w:tab w:val="left" w:pos="0"/>
              </w:tabs>
              <w:spacing w:after="160"/>
              <w:rPr>
                <w:rFonts w:ascii="Times New Roman" w:hAnsi="Times New Roman" w:cs="Times New Roman"/>
                <w:sz w:val="28"/>
                <w:szCs w:val="28"/>
              </w:rPr>
            </w:pPr>
          </w:p>
        </w:tc>
        <w:tc>
          <w:tcPr>
            <w:tcW w:w="8181" w:type="dxa"/>
          </w:tcPr>
          <w:p w:rsidR="00701FF3" w:rsidRPr="008D5B7C" w:rsidRDefault="00701FF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1) Жилые зоны:</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Ж1</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застройки индивидуальными жилыми домами; </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Ж1-1</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Подзона застройки индивидуальными жилыми домами № 1;</w:t>
            </w:r>
          </w:p>
        </w:tc>
      </w:tr>
      <w:tr w:rsidR="00701FF3" w:rsidRPr="008D5B7C">
        <w:tc>
          <w:tcPr>
            <w:tcW w:w="1384" w:type="dxa"/>
          </w:tcPr>
          <w:p w:rsidR="00701FF3"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Ж5</w:t>
            </w:r>
          </w:p>
          <w:p w:rsidR="00097AC7" w:rsidRPr="008D5B7C" w:rsidRDefault="00097AC7"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Ж6</w:t>
            </w:r>
          </w:p>
        </w:tc>
        <w:tc>
          <w:tcPr>
            <w:tcW w:w="8181" w:type="dxa"/>
          </w:tcPr>
          <w:p w:rsidR="00701FF3"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дошкольного и общего образования;</w:t>
            </w:r>
          </w:p>
          <w:p w:rsidR="00097AC7" w:rsidRPr="008D5B7C" w:rsidRDefault="00097AC7" w:rsidP="00FD64A6">
            <w:pPr>
              <w:tabs>
                <w:tab w:val="left" w:pos="0"/>
              </w:tabs>
              <w:spacing w:after="200"/>
              <w:rPr>
                <w:rFonts w:ascii="Times New Roman" w:hAnsi="Times New Roman" w:cs="Times New Roman"/>
                <w:sz w:val="28"/>
                <w:szCs w:val="28"/>
              </w:rPr>
            </w:pPr>
            <w:r w:rsidRPr="00097AC7">
              <w:rPr>
                <w:rFonts w:ascii="Times New Roman" w:hAnsi="Times New Roman" w:cs="Times New Roman"/>
                <w:sz w:val="28"/>
                <w:szCs w:val="28"/>
              </w:rPr>
              <w:t>Зона смешанной застройки</w:t>
            </w:r>
            <w:r>
              <w:rPr>
                <w:rFonts w:ascii="Times New Roman" w:hAnsi="Times New Roman" w:cs="Times New Roman"/>
                <w:sz w:val="28"/>
                <w:szCs w:val="28"/>
              </w:rPr>
              <w:t>; ( в ред. Решения от 08.12.2015 №29).</w:t>
            </w:r>
          </w:p>
        </w:tc>
      </w:tr>
      <w:tr w:rsidR="00701FF3" w:rsidRPr="008D5B7C">
        <w:tc>
          <w:tcPr>
            <w:tcW w:w="1384" w:type="dxa"/>
          </w:tcPr>
          <w:p w:rsidR="00701FF3"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Ж7</w:t>
            </w:r>
          </w:p>
          <w:p w:rsidR="00097AC7" w:rsidRPr="008D5B7C" w:rsidRDefault="00097AC7"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Ж7-1</w:t>
            </w:r>
          </w:p>
        </w:tc>
        <w:tc>
          <w:tcPr>
            <w:tcW w:w="8181" w:type="dxa"/>
          </w:tcPr>
          <w:p w:rsidR="00701FF3"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садоводства и дачного хозяйства;</w:t>
            </w:r>
          </w:p>
          <w:p w:rsidR="00097AC7" w:rsidRPr="008D5B7C" w:rsidRDefault="00097AC7" w:rsidP="00FD64A6">
            <w:pPr>
              <w:tabs>
                <w:tab w:val="left" w:pos="0"/>
              </w:tabs>
              <w:spacing w:after="200"/>
              <w:rPr>
                <w:rFonts w:ascii="Times New Roman" w:hAnsi="Times New Roman" w:cs="Times New Roman"/>
                <w:sz w:val="28"/>
                <w:szCs w:val="28"/>
              </w:rPr>
            </w:pPr>
            <w:r w:rsidRPr="00097AC7">
              <w:rPr>
                <w:rFonts w:ascii="Times New Roman" w:hAnsi="Times New Roman" w:cs="Times New Roman"/>
                <w:sz w:val="28"/>
                <w:szCs w:val="28"/>
              </w:rPr>
              <w:t>Подзонасадоводства и дачного хозяйства № 1</w:t>
            </w:r>
            <w:r>
              <w:rPr>
                <w:rFonts w:ascii="Times New Roman" w:hAnsi="Times New Roman" w:cs="Times New Roman"/>
                <w:sz w:val="28"/>
                <w:szCs w:val="28"/>
              </w:rPr>
              <w:t>; ( в ред. Решения от 08.12.2015 №29).</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Ж8</w:t>
            </w:r>
          </w:p>
        </w:tc>
        <w:tc>
          <w:tcPr>
            <w:tcW w:w="8181" w:type="dxa"/>
          </w:tcPr>
          <w:p w:rsidR="00701FF3"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комплексной застройки;</w:t>
            </w:r>
          </w:p>
          <w:p w:rsidR="00097AC7" w:rsidRPr="00097AC7" w:rsidRDefault="00097AC7" w:rsidP="00097AC7">
            <w:pPr>
              <w:spacing w:line="360" w:lineRule="auto"/>
              <w:ind w:firstLine="700"/>
              <w:jc w:val="both"/>
              <w:rPr>
                <w:rFonts w:ascii="Times New Roman" w:hAnsi="Times New Roman" w:cs="Times New Roman"/>
                <w:sz w:val="28"/>
                <w:szCs w:val="28"/>
              </w:rPr>
            </w:pPr>
            <w:r w:rsidRPr="00097AC7">
              <w:rPr>
                <w:rFonts w:ascii="Times New Roman" w:hAnsi="Times New Roman" w:cs="Times New Roman"/>
                <w:sz w:val="28"/>
                <w:szCs w:val="28"/>
              </w:rPr>
              <w:t xml:space="preserve"> </w:t>
            </w:r>
          </w:p>
          <w:p w:rsidR="00097AC7" w:rsidRDefault="00097AC7" w:rsidP="00FD64A6">
            <w:pPr>
              <w:tabs>
                <w:tab w:val="left" w:pos="0"/>
              </w:tabs>
              <w:spacing w:after="200"/>
              <w:rPr>
                <w:rFonts w:ascii="Times New Roman" w:hAnsi="Times New Roman" w:cs="Times New Roman"/>
                <w:sz w:val="28"/>
                <w:szCs w:val="28"/>
              </w:rPr>
            </w:pPr>
          </w:p>
          <w:p w:rsidR="00097AC7" w:rsidRPr="008D5B7C" w:rsidRDefault="00097AC7" w:rsidP="00FD64A6">
            <w:pPr>
              <w:tabs>
                <w:tab w:val="left" w:pos="0"/>
              </w:tabs>
              <w:spacing w:after="200"/>
              <w:rPr>
                <w:rFonts w:ascii="Times New Roman" w:hAnsi="Times New Roman" w:cs="Times New Roman"/>
                <w:sz w:val="28"/>
                <w:szCs w:val="28"/>
              </w:rPr>
            </w:pPr>
          </w:p>
        </w:tc>
      </w:tr>
      <w:tr w:rsidR="00701FF3" w:rsidRPr="008D5B7C">
        <w:tc>
          <w:tcPr>
            <w:tcW w:w="1384" w:type="dxa"/>
          </w:tcPr>
          <w:p w:rsidR="00701FF3" w:rsidRPr="008D5B7C" w:rsidRDefault="00701FF3" w:rsidP="00FD64A6">
            <w:pPr>
              <w:tabs>
                <w:tab w:val="left" w:pos="0"/>
              </w:tabs>
              <w:spacing w:after="160"/>
              <w:rPr>
                <w:rFonts w:ascii="Times New Roman" w:hAnsi="Times New Roman" w:cs="Times New Roman"/>
                <w:sz w:val="28"/>
                <w:szCs w:val="28"/>
              </w:rPr>
            </w:pPr>
          </w:p>
        </w:tc>
        <w:tc>
          <w:tcPr>
            <w:tcW w:w="8181" w:type="dxa"/>
          </w:tcPr>
          <w:p w:rsidR="00701FF3" w:rsidRPr="008D5B7C" w:rsidRDefault="00701FF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2) Общественно-деловая зона</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О1</w:t>
            </w:r>
          </w:p>
        </w:tc>
        <w:tc>
          <w:tcPr>
            <w:tcW w:w="8181" w:type="dxa"/>
          </w:tcPr>
          <w:p w:rsidR="00701FF3" w:rsidRPr="008D5B7C" w:rsidRDefault="00701FF3"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делового, общественного,  коммерческого назначения;</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О2</w:t>
            </w:r>
          </w:p>
        </w:tc>
        <w:tc>
          <w:tcPr>
            <w:tcW w:w="8181" w:type="dxa"/>
          </w:tcPr>
          <w:p w:rsidR="00701FF3" w:rsidRPr="008D5B7C" w:rsidRDefault="00701FF3"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социального и коммунально-бытового назначения</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О5</w:t>
            </w:r>
          </w:p>
        </w:tc>
        <w:tc>
          <w:tcPr>
            <w:tcW w:w="8181" w:type="dxa"/>
          </w:tcPr>
          <w:p w:rsidR="00701FF3" w:rsidRPr="008D5B7C" w:rsidRDefault="00701FF3"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культовых объектов</w:t>
            </w:r>
          </w:p>
        </w:tc>
      </w:tr>
      <w:tr w:rsidR="00701FF3" w:rsidRPr="008D5B7C">
        <w:tc>
          <w:tcPr>
            <w:tcW w:w="1384" w:type="dxa"/>
          </w:tcPr>
          <w:p w:rsidR="00701FF3" w:rsidRDefault="00701FF3" w:rsidP="00FD64A6">
            <w:pPr>
              <w:tabs>
                <w:tab w:val="left" w:pos="0"/>
              </w:tabs>
              <w:spacing w:after="160"/>
              <w:rPr>
                <w:rFonts w:ascii="Times New Roman" w:hAnsi="Times New Roman" w:cs="Times New Roman"/>
                <w:sz w:val="28"/>
                <w:szCs w:val="28"/>
              </w:rPr>
            </w:pPr>
          </w:p>
          <w:p w:rsidR="00097AC7" w:rsidRPr="008D5B7C" w:rsidRDefault="00097AC7" w:rsidP="00FD64A6">
            <w:pPr>
              <w:tabs>
                <w:tab w:val="left" w:pos="0"/>
              </w:tabs>
              <w:spacing w:after="160"/>
              <w:rPr>
                <w:rFonts w:ascii="Times New Roman" w:hAnsi="Times New Roman" w:cs="Times New Roman"/>
                <w:sz w:val="28"/>
                <w:szCs w:val="28"/>
              </w:rPr>
            </w:pPr>
            <w:r>
              <w:rPr>
                <w:rFonts w:ascii="Times New Roman" w:hAnsi="Times New Roman" w:cs="Times New Roman"/>
                <w:sz w:val="28"/>
                <w:szCs w:val="28"/>
              </w:rPr>
              <w:t>П1</w:t>
            </w:r>
          </w:p>
        </w:tc>
        <w:tc>
          <w:tcPr>
            <w:tcW w:w="8181" w:type="dxa"/>
          </w:tcPr>
          <w:p w:rsidR="00701FF3" w:rsidRDefault="00701FF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3) Производственные зоны:</w:t>
            </w:r>
          </w:p>
          <w:p w:rsidR="00097AC7" w:rsidRPr="008D5B7C" w:rsidRDefault="00097AC7" w:rsidP="00097AC7">
            <w:pPr>
              <w:tabs>
                <w:tab w:val="left" w:pos="0"/>
              </w:tabs>
              <w:spacing w:after="200"/>
              <w:rPr>
                <w:rFonts w:ascii="Times New Roman" w:hAnsi="Times New Roman" w:cs="Times New Roman"/>
                <w:b/>
                <w:bCs/>
                <w:sz w:val="28"/>
                <w:szCs w:val="28"/>
              </w:rPr>
            </w:pPr>
            <w:r w:rsidRPr="00097AC7">
              <w:rPr>
                <w:rFonts w:ascii="Times New Roman" w:hAnsi="Times New Roman" w:cs="Times New Roman"/>
                <w:sz w:val="28"/>
                <w:szCs w:val="28"/>
              </w:rPr>
              <w:t>Производственная зона</w:t>
            </w:r>
            <w:r>
              <w:rPr>
                <w:rFonts w:ascii="Times New Roman" w:hAnsi="Times New Roman" w:cs="Times New Roman"/>
                <w:sz w:val="28"/>
                <w:szCs w:val="28"/>
              </w:rPr>
              <w:t>; ( в ред. Решения от 08.12.2015 №29).</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П1-3</w:t>
            </w:r>
          </w:p>
        </w:tc>
        <w:tc>
          <w:tcPr>
            <w:tcW w:w="8181" w:type="dxa"/>
          </w:tcPr>
          <w:p w:rsidR="00701FF3" w:rsidRPr="008D5B7C" w:rsidRDefault="00701FF3" w:rsidP="00344701">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Подзона производственных и коммунально-складских объектов ;</w:t>
            </w:r>
            <w:r w:rsidRPr="00F0041F">
              <w:rPr>
                <w:rFonts w:ascii="Times New Roman" w:hAnsi="Times New Roman" w:cs="Times New Roman"/>
                <w:sz w:val="28"/>
                <w:szCs w:val="28"/>
              </w:rPr>
              <w:t xml:space="preserve"> </w:t>
            </w:r>
            <w:r w:rsidRPr="008D5B7C">
              <w:rPr>
                <w:rFonts w:ascii="Times New Roman" w:hAnsi="Times New Roman" w:cs="Times New Roman"/>
                <w:sz w:val="28"/>
                <w:szCs w:val="28"/>
                <w:lang w:val="en-US"/>
              </w:rPr>
              <w:t>III</w:t>
            </w:r>
            <w:r w:rsidRPr="00F0041F">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F0041F">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П2</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Коммунально-складская зона;</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lastRenderedPageBreak/>
              <w:t>СЗ</w:t>
            </w:r>
          </w:p>
        </w:tc>
        <w:tc>
          <w:tcPr>
            <w:tcW w:w="8181" w:type="dxa"/>
          </w:tcPr>
          <w:p w:rsidR="00701FF3" w:rsidRPr="008D5B7C" w:rsidRDefault="00701FF3" w:rsidP="00BB7F60">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санитарно-защитного озеленения;</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p>
        </w:tc>
        <w:tc>
          <w:tcPr>
            <w:tcW w:w="8181" w:type="dxa"/>
          </w:tcPr>
          <w:p w:rsidR="00701FF3" w:rsidRPr="008D5B7C" w:rsidRDefault="00701FF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4) Зоны инженерной и транспортной инфраструктур:</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И</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инженерной инфраструктуры;</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Т</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sz w:val="28"/>
                <w:szCs w:val="28"/>
              </w:rPr>
              <w:t>Зона транспортной инфраструктуры</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p>
        </w:tc>
        <w:tc>
          <w:tcPr>
            <w:tcW w:w="8181" w:type="dxa"/>
          </w:tcPr>
          <w:p w:rsidR="00701FF3" w:rsidRPr="008D5B7C" w:rsidRDefault="00701FF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5) Зоны рекреационного назначения:</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Р1</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скверов, парков, бульваров;</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Р2</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природного ландшафта;</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Р3</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занятий физической культурой и спортом;</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Р4</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и туризма;</w:t>
            </w:r>
          </w:p>
        </w:tc>
      </w:tr>
      <w:tr w:rsidR="00701FF3" w:rsidRPr="008D5B7C">
        <w:tc>
          <w:tcPr>
            <w:tcW w:w="1384" w:type="dxa"/>
          </w:tcPr>
          <w:p w:rsidR="00701FF3" w:rsidRDefault="00701FF3" w:rsidP="00FD64A6">
            <w:pPr>
              <w:tabs>
                <w:tab w:val="left" w:pos="0"/>
              </w:tabs>
              <w:spacing w:after="200"/>
              <w:rPr>
                <w:rFonts w:ascii="Times New Roman" w:hAnsi="Times New Roman" w:cs="Times New Roman"/>
                <w:sz w:val="28"/>
                <w:szCs w:val="28"/>
              </w:rPr>
            </w:pPr>
          </w:p>
          <w:p w:rsidR="00701FF3" w:rsidRPr="008D5B7C" w:rsidRDefault="00701FF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Сх1</w:t>
            </w:r>
          </w:p>
        </w:tc>
        <w:tc>
          <w:tcPr>
            <w:tcW w:w="8181" w:type="dxa"/>
          </w:tcPr>
          <w:p w:rsidR="00701FF3" w:rsidRDefault="00701FF3" w:rsidP="004B5E65">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6) Зоны сельскохозяйственного использования:</w:t>
            </w:r>
          </w:p>
          <w:p w:rsidR="00701FF3" w:rsidRPr="008D5B7C" w:rsidRDefault="00701FF3" w:rsidP="004B5E65">
            <w:pPr>
              <w:tabs>
                <w:tab w:val="left" w:pos="0"/>
              </w:tabs>
              <w:spacing w:after="200"/>
              <w:rPr>
                <w:rFonts w:ascii="Times New Roman" w:hAnsi="Times New Roman" w:cs="Times New Roman"/>
                <w:b/>
                <w:bCs/>
                <w:sz w:val="28"/>
                <w:szCs w:val="28"/>
              </w:rPr>
            </w:pPr>
            <w:r w:rsidRPr="00573A3D">
              <w:rPr>
                <w:rFonts w:ascii="Times New Roman" w:hAnsi="Times New Roman" w:cs="Times New Roman"/>
                <w:sz w:val="28"/>
                <w:szCs w:val="28"/>
              </w:rPr>
              <w:t>Зона сельскохозяйственных угодий</w:t>
            </w:r>
            <w:r>
              <w:rPr>
                <w:rFonts w:ascii="Times New Roman" w:hAnsi="Times New Roman" w:cs="Times New Roman"/>
                <w:b/>
                <w:bCs/>
                <w:sz w:val="28"/>
                <w:szCs w:val="28"/>
              </w:rPr>
              <w:t>;</w:t>
            </w:r>
          </w:p>
        </w:tc>
      </w:tr>
      <w:tr w:rsidR="00701FF3" w:rsidRPr="008D5B7C">
        <w:tc>
          <w:tcPr>
            <w:tcW w:w="1384" w:type="dxa"/>
          </w:tcPr>
          <w:p w:rsidR="00701FF3" w:rsidRDefault="00701FF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Сх2</w:t>
            </w:r>
          </w:p>
        </w:tc>
        <w:tc>
          <w:tcPr>
            <w:tcW w:w="8181" w:type="dxa"/>
          </w:tcPr>
          <w:p w:rsidR="00701FF3" w:rsidRPr="00E62C36" w:rsidRDefault="00701FF3" w:rsidP="00573A3D">
            <w:pPr>
              <w:tabs>
                <w:tab w:val="left" w:pos="0"/>
              </w:tabs>
              <w:spacing w:after="200"/>
              <w:rPr>
                <w:rFonts w:ascii="Times New Roman" w:hAnsi="Times New Roman" w:cs="Times New Roman"/>
                <w:b/>
                <w:bCs/>
                <w:sz w:val="28"/>
                <w:szCs w:val="28"/>
              </w:rPr>
            </w:pPr>
            <w:r w:rsidRPr="0026760B">
              <w:rPr>
                <w:rFonts w:ascii="Times New Roman" w:hAnsi="Times New Roman" w:cs="Times New Roman"/>
                <w:sz w:val="28"/>
                <w:szCs w:val="28"/>
              </w:rPr>
              <w:t>Зона, занятая объектами сельскохозяйственного назначения</w:t>
            </w:r>
            <w:r>
              <w:rPr>
                <w:rFonts w:ascii="Times New Roman" w:hAnsi="Times New Roman" w:cs="Times New Roman"/>
                <w:sz w:val="28"/>
                <w:szCs w:val="28"/>
              </w:rPr>
              <w:t>;</w:t>
            </w:r>
          </w:p>
        </w:tc>
      </w:tr>
      <w:tr w:rsidR="00701FF3" w:rsidRPr="008D5B7C">
        <w:tc>
          <w:tcPr>
            <w:tcW w:w="1384" w:type="dxa"/>
          </w:tcPr>
          <w:p w:rsidR="00701FF3" w:rsidRDefault="00701FF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Сх2-0</w:t>
            </w:r>
          </w:p>
        </w:tc>
        <w:tc>
          <w:tcPr>
            <w:tcW w:w="8181" w:type="dxa"/>
          </w:tcPr>
          <w:p w:rsidR="00701FF3" w:rsidRPr="008D5B7C" w:rsidRDefault="00701FF3" w:rsidP="00573A3D">
            <w:pPr>
              <w:tabs>
                <w:tab w:val="left" w:pos="0"/>
              </w:tabs>
              <w:spacing w:after="200"/>
              <w:rPr>
                <w:rFonts w:ascii="Times New Roman" w:hAnsi="Times New Roman" w:cs="Times New Roman"/>
                <w:b/>
                <w:bCs/>
                <w:sz w:val="28"/>
                <w:szCs w:val="28"/>
              </w:rPr>
            </w:pPr>
            <w:r w:rsidRPr="008D5B7C">
              <w:rPr>
                <w:rFonts w:ascii="Times New Roman" w:hAnsi="Times New Roman" w:cs="Times New Roman"/>
                <w:sz w:val="28"/>
                <w:szCs w:val="28"/>
              </w:rPr>
              <w:t>Подзона, занятая объектами сельскохозяйственного назначения</w:t>
            </w:r>
            <w:r>
              <w:rPr>
                <w:rFonts w:ascii="Times New Roman" w:hAnsi="Times New Roman" w:cs="Times New Roman"/>
                <w:sz w:val="28"/>
                <w:szCs w:val="28"/>
              </w:rPr>
              <w:t>, не образующих санитарно-защитную зону</w:t>
            </w:r>
          </w:p>
        </w:tc>
      </w:tr>
      <w:tr w:rsidR="00701FF3" w:rsidRPr="008D5B7C">
        <w:tc>
          <w:tcPr>
            <w:tcW w:w="1384" w:type="dxa"/>
          </w:tcPr>
          <w:p w:rsidR="00701FF3" w:rsidRDefault="00701FF3"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Сх2-2</w:t>
            </w:r>
          </w:p>
        </w:tc>
        <w:tc>
          <w:tcPr>
            <w:tcW w:w="8181" w:type="dxa"/>
          </w:tcPr>
          <w:p w:rsidR="00701FF3" w:rsidRPr="008D5B7C" w:rsidRDefault="00701FF3" w:rsidP="00573A3D">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Подзона, занятая объектами сельскохозяйственного назначения </w:t>
            </w:r>
            <w:r>
              <w:rPr>
                <w:rFonts w:ascii="Times New Roman" w:hAnsi="Times New Roman" w:cs="Times New Roman"/>
                <w:sz w:val="28"/>
                <w:szCs w:val="28"/>
                <w:lang w:val="en-US"/>
              </w:rPr>
              <w:t>II</w:t>
            </w:r>
            <w:r w:rsidRPr="008D5B7C">
              <w:rPr>
                <w:rFonts w:ascii="Times New Roman" w:hAnsi="Times New Roman" w:cs="Times New Roman"/>
                <w:sz w:val="28"/>
                <w:szCs w:val="28"/>
              </w:rPr>
              <w:t xml:space="preserve"> –</w:t>
            </w:r>
            <w:r w:rsidRPr="00F0041F">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F0041F">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r>
              <w:rPr>
                <w:rFonts w:ascii="Times New Roman" w:hAnsi="Times New Roman" w:cs="Times New Roman"/>
                <w:sz w:val="28"/>
                <w:szCs w:val="28"/>
              </w:rPr>
              <w:t>;</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Сх2-3</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Подзона, занятая объектами сельскохозяйственного назначения </w:t>
            </w:r>
            <w:r>
              <w:rPr>
                <w:rFonts w:ascii="Times New Roman" w:hAnsi="Times New Roman" w:cs="Times New Roman"/>
                <w:sz w:val="28"/>
                <w:szCs w:val="28"/>
                <w:lang w:val="en-US"/>
              </w:rPr>
              <w:t>III</w:t>
            </w:r>
            <w:r w:rsidRPr="008D5B7C">
              <w:rPr>
                <w:rFonts w:ascii="Times New Roman" w:hAnsi="Times New Roman" w:cs="Times New Roman"/>
                <w:sz w:val="28"/>
                <w:szCs w:val="28"/>
              </w:rPr>
              <w:t xml:space="preserve"> –</w:t>
            </w:r>
            <w:r w:rsidRPr="00F0041F">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F0041F">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Сх2-4</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Подзона, занятая объектами сельскохозяйственного назначения </w:t>
            </w:r>
            <w:r>
              <w:rPr>
                <w:rFonts w:ascii="Times New Roman" w:hAnsi="Times New Roman" w:cs="Times New Roman"/>
                <w:sz w:val="28"/>
                <w:szCs w:val="28"/>
                <w:lang w:val="en-US"/>
              </w:rPr>
              <w:t>IV</w:t>
            </w:r>
            <w:r w:rsidRPr="008D5B7C">
              <w:rPr>
                <w:rFonts w:ascii="Times New Roman" w:hAnsi="Times New Roman" w:cs="Times New Roman"/>
                <w:sz w:val="28"/>
                <w:szCs w:val="28"/>
              </w:rPr>
              <w:t>–</w:t>
            </w:r>
            <w:r w:rsidRPr="00F0041F">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F0041F">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Сх2-5</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Подзона, занятая объектами сельскохозяйственного назначения </w:t>
            </w:r>
            <w:r w:rsidRPr="008D5B7C">
              <w:rPr>
                <w:rFonts w:ascii="Times New Roman" w:hAnsi="Times New Roman" w:cs="Times New Roman"/>
                <w:sz w:val="28"/>
                <w:szCs w:val="28"/>
                <w:lang w:val="en-US"/>
              </w:rPr>
              <w:t>V</w:t>
            </w:r>
            <w:r w:rsidRPr="00F0041F">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Сх3 </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w:t>
            </w:r>
            <w:r>
              <w:rPr>
                <w:rFonts w:ascii="Times New Roman" w:hAnsi="Times New Roman" w:cs="Times New Roman"/>
                <w:sz w:val="28"/>
                <w:szCs w:val="28"/>
              </w:rPr>
              <w:t xml:space="preserve">огородничества и </w:t>
            </w:r>
            <w:r w:rsidRPr="008D5B7C">
              <w:rPr>
                <w:rFonts w:ascii="Times New Roman" w:hAnsi="Times New Roman" w:cs="Times New Roman"/>
                <w:sz w:val="28"/>
                <w:szCs w:val="28"/>
              </w:rPr>
              <w:t>садоводства;</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p>
        </w:tc>
        <w:tc>
          <w:tcPr>
            <w:tcW w:w="8181" w:type="dxa"/>
          </w:tcPr>
          <w:p w:rsidR="00701FF3" w:rsidRPr="008D5B7C" w:rsidRDefault="00701FF3"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7) Зоны специального назначения:</w:t>
            </w:r>
          </w:p>
        </w:tc>
      </w:tr>
      <w:tr w:rsidR="00701FF3" w:rsidRPr="008D5B7C">
        <w:tc>
          <w:tcPr>
            <w:tcW w:w="1384"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Сп1</w:t>
            </w:r>
          </w:p>
        </w:tc>
        <w:tc>
          <w:tcPr>
            <w:tcW w:w="8181" w:type="dxa"/>
          </w:tcPr>
          <w:p w:rsidR="00701FF3" w:rsidRPr="008D5B7C" w:rsidRDefault="00701FF3"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специального назначения, связанная с за</w:t>
            </w:r>
            <w:r>
              <w:rPr>
                <w:rFonts w:ascii="Times New Roman" w:hAnsi="Times New Roman" w:cs="Times New Roman"/>
                <w:sz w:val="28"/>
                <w:szCs w:val="28"/>
              </w:rPr>
              <w:t>хоронениями.</w:t>
            </w:r>
          </w:p>
        </w:tc>
      </w:tr>
    </w:tbl>
    <w:p w:rsidR="00701FF3" w:rsidRPr="008D5B7C" w:rsidRDefault="00701FF3"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701FF3" w:rsidRPr="008D5B7C" w:rsidRDefault="00701FF3" w:rsidP="002F236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Ж1 Зона застройки индивидуальными жилыми домами</w:t>
      </w:r>
    </w:p>
    <w:p w:rsidR="00701FF3" w:rsidRDefault="00701FF3"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lastRenderedPageBreak/>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701FF3" w:rsidRPr="008D5B7C" w:rsidRDefault="00701FF3" w:rsidP="00227217">
      <w:pPr>
        <w:tabs>
          <w:tab w:val="left" w:pos="0"/>
        </w:tabs>
        <w:spacing w:after="200" w:line="360" w:lineRule="auto"/>
        <w:ind w:firstLine="709"/>
        <w:jc w:val="both"/>
        <w:rPr>
          <w:rFonts w:ascii="Times New Roman" w:hAnsi="Times New Roman" w:cs="Times New Roman"/>
          <w:sz w:val="28"/>
          <w:szCs w:val="28"/>
        </w:rPr>
      </w:pPr>
      <w:r w:rsidRPr="0020741B">
        <w:rPr>
          <w:rFonts w:ascii="Times New Roman" w:hAnsi="Times New Roman" w:cs="Times New Roman"/>
          <w:sz w:val="28"/>
          <w:szCs w:val="28"/>
        </w:rPr>
        <w:t>С целью соблюдения требований, установленных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w:t>
      </w:r>
      <w:r>
        <w:rPr>
          <w:rFonts w:ascii="Times New Roman" w:hAnsi="Times New Roman" w:cs="Times New Roman"/>
          <w:sz w:val="28"/>
          <w:szCs w:val="28"/>
        </w:rPr>
        <w:t xml:space="preserve"> </w:t>
      </w:r>
      <w:r w:rsidRPr="0020741B">
        <w:rPr>
          <w:rFonts w:ascii="Times New Roman" w:hAnsi="Times New Roman" w:cs="Times New Roman"/>
          <w:sz w:val="28"/>
          <w:szCs w:val="28"/>
        </w:rPr>
        <w:t>в зоне Ж1 устанавливается подзона Ж1-1 с параметром «Максимальная высота зданий строений сооружений – 0 м</w:t>
      </w:r>
      <w:r>
        <w:rPr>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701FF3" w:rsidRPr="008D5B7C">
        <w:tc>
          <w:tcPr>
            <w:tcW w:w="9565" w:type="dxa"/>
            <w:gridSpan w:val="2"/>
          </w:tcPr>
          <w:p w:rsidR="00701FF3" w:rsidRPr="008D5B7C" w:rsidRDefault="00701FF3"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701FF3" w:rsidRPr="008D5B7C" w:rsidRDefault="00701FF3"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701FF3" w:rsidRPr="008D5B7C" w:rsidRDefault="00701FF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Индивидуальная жилая застройка</w:t>
            </w:r>
          </w:p>
        </w:tc>
        <w:tc>
          <w:tcPr>
            <w:tcW w:w="7189"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Блокированная жилая застройка</w:t>
            </w:r>
          </w:p>
        </w:tc>
        <w:tc>
          <w:tcPr>
            <w:tcW w:w="7189"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89"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701FF3" w:rsidRPr="008D5B7C" w:rsidRDefault="00701FF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701FF3" w:rsidRPr="008D5B7C" w:rsidRDefault="00701FF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701FF3" w:rsidRPr="008D5B7C" w:rsidRDefault="00701FF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701FF3" w:rsidRPr="008D5B7C" w:rsidRDefault="00701FF3" w:rsidP="001B3748">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8" w:history="1">
              <w:r w:rsidRPr="008D5B7C">
                <w:rPr>
                  <w:rFonts w:ascii="Times New Roman" w:hAnsi="Times New Roman" w:cs="Times New Roman"/>
                </w:rPr>
                <w:t>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701FF3" w:rsidRPr="008D5B7C">
        <w:tc>
          <w:tcPr>
            <w:tcW w:w="2376" w:type="dxa"/>
          </w:tcPr>
          <w:p w:rsidR="00701FF3" w:rsidRPr="008D5B7C" w:rsidRDefault="00701FF3" w:rsidP="00FD64A6">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189" w:type="dxa"/>
          </w:tcPr>
          <w:p w:rsidR="00701FF3" w:rsidRPr="008D5B7C" w:rsidRDefault="00701FF3" w:rsidP="00E77066">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оказания услуг связи</w:t>
            </w:r>
          </w:p>
        </w:tc>
        <w:tc>
          <w:tcPr>
            <w:tcW w:w="7189"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189"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189"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189"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189"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189" w:type="dxa"/>
          </w:tcPr>
          <w:p w:rsidR="00701FF3" w:rsidRPr="008D5B7C" w:rsidRDefault="00701FF3" w:rsidP="0053522F">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701FF3" w:rsidRPr="008D5B7C" w:rsidRDefault="00701FF3"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701FF3" w:rsidRPr="008D5B7C">
        <w:tc>
          <w:tcPr>
            <w:tcW w:w="9565" w:type="dxa"/>
            <w:gridSpan w:val="2"/>
          </w:tcPr>
          <w:p w:rsidR="00701FF3" w:rsidRPr="008D5B7C" w:rsidRDefault="00701FF3"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701FF3" w:rsidRPr="008D5B7C" w:rsidRDefault="00701FF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Ведение огородничества </w:t>
            </w:r>
          </w:p>
        </w:tc>
        <w:tc>
          <w:tcPr>
            <w:tcW w:w="7189"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надворных построек </w:t>
            </w:r>
          </w:p>
        </w:tc>
        <w:tc>
          <w:tcPr>
            <w:tcW w:w="7189" w:type="dxa"/>
          </w:tcPr>
          <w:p w:rsidR="00701FF3" w:rsidRPr="008D5B7C" w:rsidRDefault="00701FF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189" w:type="dxa"/>
          </w:tcPr>
          <w:p w:rsidR="00701FF3" w:rsidRPr="008D5B7C" w:rsidRDefault="00701FF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701FF3" w:rsidRPr="008D5B7C">
        <w:trPr>
          <w:trHeight w:val="742"/>
        </w:trPr>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189" w:type="dxa"/>
          </w:tcPr>
          <w:p w:rsidR="00701FF3" w:rsidRPr="008D5B7C" w:rsidRDefault="00701FF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189" w:type="dxa"/>
          </w:tcPr>
          <w:p w:rsidR="00701FF3" w:rsidRPr="008D5B7C" w:rsidRDefault="00701FF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Озеленение</w:t>
            </w:r>
          </w:p>
        </w:tc>
        <w:tc>
          <w:tcPr>
            <w:tcW w:w="7189" w:type="dxa"/>
          </w:tcPr>
          <w:p w:rsidR="00701FF3" w:rsidRPr="008D5B7C" w:rsidRDefault="00701FF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701FF3" w:rsidRPr="008D5B7C">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189" w:type="dxa"/>
          </w:tcPr>
          <w:p w:rsidR="00701FF3" w:rsidRPr="008D5B7C" w:rsidRDefault="00701FF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rPr>
          <w:trHeight w:val="894"/>
        </w:trPr>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701FF3" w:rsidRPr="008D5B7C" w:rsidRDefault="00701FF3"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894"/>
        </w:trPr>
        <w:tc>
          <w:tcPr>
            <w:tcW w:w="2376" w:type="dxa"/>
          </w:tcPr>
          <w:p w:rsidR="00701FF3" w:rsidRPr="008D5B7C" w:rsidRDefault="00701FF3"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189" w:type="dxa"/>
          </w:tcPr>
          <w:p w:rsidR="00701FF3" w:rsidRPr="008D5B7C" w:rsidRDefault="00701FF3" w:rsidP="001B3748">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701FF3" w:rsidRPr="008D5B7C" w:rsidRDefault="00701FF3"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701FF3" w:rsidRPr="008D5B7C">
        <w:tc>
          <w:tcPr>
            <w:tcW w:w="9606" w:type="dxa"/>
            <w:gridSpan w:val="2"/>
          </w:tcPr>
          <w:p w:rsidR="00701FF3" w:rsidRPr="008D5B7C" w:rsidRDefault="00701FF3"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701FF3" w:rsidRPr="008D5B7C" w:rsidRDefault="00701FF3"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701FF3" w:rsidRPr="008D5B7C" w:rsidRDefault="00701FF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B003BC" w:rsidRDefault="00701FF3" w:rsidP="00F256D8">
            <w:pPr>
              <w:autoSpaceDE w:val="0"/>
              <w:autoSpaceDN w:val="0"/>
              <w:adjustRightInd w:val="0"/>
              <w:spacing w:after="60"/>
              <w:rPr>
                <w:rFonts w:ascii="Times New Roman" w:hAnsi="Times New Roman" w:cs="Times New Roman"/>
              </w:rPr>
            </w:pPr>
            <w:r w:rsidRPr="00B003BC">
              <w:rPr>
                <w:rFonts w:ascii="Times New Roman" w:hAnsi="Times New Roman" w:cs="Times New Roman"/>
              </w:rPr>
              <w:t>Ведение личного подсобного хозяйства</w:t>
            </w:r>
          </w:p>
        </w:tc>
        <w:tc>
          <w:tcPr>
            <w:tcW w:w="7230" w:type="dxa"/>
          </w:tcPr>
          <w:p w:rsidR="00701FF3" w:rsidRPr="00B003BC" w:rsidRDefault="00701FF3" w:rsidP="00F256D8">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Производство и переработка сельскохозяйственной продукции, возведение жилого дома</w:t>
            </w:r>
          </w:p>
        </w:tc>
      </w:tr>
      <w:tr w:rsidR="00701FF3" w:rsidRPr="008D5B7C">
        <w:tc>
          <w:tcPr>
            <w:tcW w:w="2376" w:type="dxa"/>
          </w:tcPr>
          <w:p w:rsidR="00701FF3" w:rsidRPr="008D5B7C" w:rsidRDefault="00701FF3" w:rsidP="002F236C">
            <w:pPr>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701FF3" w:rsidRPr="008D5B7C">
        <w:tc>
          <w:tcPr>
            <w:tcW w:w="2376" w:type="dxa"/>
          </w:tcPr>
          <w:p w:rsidR="00701FF3" w:rsidRPr="008D5B7C" w:rsidRDefault="00701FF3"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230"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701FF3" w:rsidRPr="008D5B7C">
        <w:tc>
          <w:tcPr>
            <w:tcW w:w="2376" w:type="dxa"/>
          </w:tcPr>
          <w:p w:rsidR="00701FF3" w:rsidRPr="008D5B7C" w:rsidRDefault="00701FF3" w:rsidP="002F236C">
            <w:pPr>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701FF3" w:rsidRPr="008D5B7C">
        <w:tc>
          <w:tcPr>
            <w:tcW w:w="2376" w:type="dxa"/>
          </w:tcPr>
          <w:p w:rsidR="00701FF3" w:rsidRPr="008D5B7C" w:rsidRDefault="00701FF3" w:rsidP="002F236C">
            <w:pPr>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701FF3" w:rsidRPr="008D5B7C">
        <w:tc>
          <w:tcPr>
            <w:tcW w:w="2376" w:type="dxa"/>
          </w:tcPr>
          <w:p w:rsidR="00701FF3" w:rsidRPr="008D5B7C" w:rsidRDefault="00701FF3" w:rsidP="002F236C">
            <w:pPr>
              <w:spacing w:after="60"/>
              <w:rPr>
                <w:rFonts w:ascii="Times New Roman" w:hAnsi="Times New Roman" w:cs="Times New Roman"/>
              </w:rPr>
            </w:pPr>
            <w:r w:rsidRPr="008D5B7C">
              <w:rPr>
                <w:rFonts w:ascii="Times New Roman" w:hAnsi="Times New Roman" w:cs="Times New Roman"/>
              </w:rPr>
              <w:lastRenderedPageBreak/>
              <w:t>Размещение объектов оказания информационных услуг</w:t>
            </w:r>
          </w:p>
        </w:tc>
        <w:tc>
          <w:tcPr>
            <w:tcW w:w="7230"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701FF3" w:rsidRPr="008D5B7C">
        <w:tc>
          <w:tcPr>
            <w:tcW w:w="2376" w:type="dxa"/>
          </w:tcPr>
          <w:p w:rsidR="00701FF3" w:rsidRPr="008D5B7C" w:rsidRDefault="00701FF3"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230"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701FF3" w:rsidRPr="008D5B7C" w:rsidRDefault="00701FF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701FF3" w:rsidRPr="008D5B7C" w:rsidRDefault="00701FF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701FF3" w:rsidRPr="008D5B7C" w:rsidRDefault="00701FF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701FF3" w:rsidRPr="008D5B7C" w:rsidRDefault="00701FF3"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спортивные клубы</w:t>
            </w:r>
          </w:p>
        </w:tc>
      </w:tr>
      <w:tr w:rsidR="00701FF3" w:rsidRPr="008D5B7C">
        <w:tc>
          <w:tcPr>
            <w:tcW w:w="2376" w:type="dxa"/>
          </w:tcPr>
          <w:p w:rsidR="00701FF3" w:rsidRPr="008D5B7C" w:rsidRDefault="00701FF3" w:rsidP="002F236C">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701FF3" w:rsidRPr="008D5B7C" w:rsidRDefault="00701FF3"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701FF3" w:rsidRPr="008D5B7C">
        <w:tc>
          <w:tcPr>
            <w:tcW w:w="2376" w:type="dxa"/>
          </w:tcPr>
          <w:p w:rsidR="00701FF3" w:rsidRPr="008D5B7C" w:rsidRDefault="00701FF3" w:rsidP="002F236C">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30" w:type="dxa"/>
          </w:tcPr>
          <w:p w:rsidR="00701FF3" w:rsidRPr="008D5B7C" w:rsidRDefault="00701FF3"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01FF3" w:rsidRPr="008D5B7C">
        <w:tc>
          <w:tcPr>
            <w:tcW w:w="2376" w:type="dxa"/>
          </w:tcPr>
          <w:p w:rsidR="00701FF3" w:rsidRPr="008D5B7C" w:rsidRDefault="00701FF3" w:rsidP="002F236C">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701FF3" w:rsidRPr="008D5B7C" w:rsidRDefault="00701FF3"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701FF3" w:rsidRPr="008D5B7C" w:rsidRDefault="00701FF3" w:rsidP="002F236C">
      <w:pPr>
        <w:rPr>
          <w:rFonts w:ascii="Times New Roman" w:hAnsi="Times New Roman" w:cs="Times New Roman"/>
          <w:sz w:val="28"/>
          <w:szCs w:val="28"/>
        </w:rPr>
      </w:pPr>
    </w:p>
    <w:p w:rsidR="00701FF3" w:rsidRPr="008D5B7C" w:rsidRDefault="00701FF3" w:rsidP="007031A2">
      <w:pPr>
        <w:rPr>
          <w:rFonts w:ascii="Times New Roman" w:hAnsi="Times New Roman" w:cs="Times New Roman"/>
          <w:sz w:val="28"/>
          <w:szCs w:val="28"/>
        </w:rPr>
      </w:pPr>
    </w:p>
    <w:p w:rsidR="00701FF3" w:rsidRPr="008D5B7C" w:rsidRDefault="00701FF3" w:rsidP="00B003B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Ж5 Зона размещения объектов дошкольного и общего образования</w:t>
      </w:r>
    </w:p>
    <w:p w:rsidR="00701FF3" w:rsidRPr="008D5B7C" w:rsidRDefault="00701FF3" w:rsidP="00B003BC">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701FF3" w:rsidRPr="008D5B7C">
        <w:tc>
          <w:tcPr>
            <w:tcW w:w="9904" w:type="dxa"/>
            <w:gridSpan w:val="3"/>
          </w:tcPr>
          <w:p w:rsidR="00701FF3" w:rsidRPr="008D5B7C" w:rsidRDefault="00701FF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 xml:space="preserve"> и объектов капитального строительства</w:t>
            </w:r>
          </w:p>
        </w:tc>
      </w:tr>
      <w:tr w:rsidR="00701FF3" w:rsidRPr="008D5B7C">
        <w:tc>
          <w:tcPr>
            <w:tcW w:w="2376"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gridSpan w:val="2"/>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rPr>
          <w:gridAfter w:val="1"/>
          <w:wAfter w:w="15" w:type="dxa"/>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дошкольного, начального общего и среднего (полного) общего образования и дополнительного образования</w:t>
            </w:r>
          </w:p>
        </w:tc>
        <w:tc>
          <w:tcPr>
            <w:tcW w:w="7513" w:type="dxa"/>
          </w:tcPr>
          <w:p w:rsidR="00701FF3" w:rsidRPr="008D5B7C" w:rsidRDefault="00701FF3"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701FF3" w:rsidRPr="008D5B7C" w:rsidRDefault="00701FF3"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701FF3" w:rsidRPr="008D5B7C" w:rsidRDefault="00701FF3"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701FF3" w:rsidRPr="008D5B7C" w:rsidRDefault="00701FF3" w:rsidP="000442AD">
            <w:pPr>
              <w:ind w:firstLine="284"/>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701FF3" w:rsidRPr="008D5B7C" w:rsidRDefault="00701FF3" w:rsidP="000442AD">
            <w:pPr>
              <w:ind w:firstLine="284"/>
              <w:jc w:val="both"/>
              <w:rPr>
                <w:rFonts w:ascii="Times New Roman" w:hAnsi="Times New Roman" w:cs="Times New Roman"/>
              </w:rPr>
            </w:pPr>
            <w:r w:rsidRPr="008D5B7C">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701FF3" w:rsidRPr="008D5B7C" w:rsidRDefault="00701FF3"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701FF3" w:rsidRPr="008D5B7C">
        <w:tc>
          <w:tcPr>
            <w:tcW w:w="9889" w:type="dxa"/>
            <w:gridSpan w:val="2"/>
          </w:tcPr>
          <w:p w:rsidR="00701FF3" w:rsidRPr="008D5B7C" w:rsidRDefault="00701FF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701FF3" w:rsidRPr="008D5B7C">
        <w:trPr>
          <w:trHeight w:val="894"/>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701FF3" w:rsidRPr="008D5B7C" w:rsidRDefault="00701FF3"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894"/>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701FF3" w:rsidRPr="008D5B7C">
        <w:trPr>
          <w:trHeight w:val="317"/>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0442AD">
            <w:pPr>
              <w:autoSpaceDE w:val="0"/>
              <w:autoSpaceDN w:val="0"/>
              <w:adjustRightInd w:val="0"/>
              <w:spacing w:after="60"/>
              <w:ind w:firstLine="255"/>
              <w:rPr>
                <w:rFonts w:ascii="Times New Roman" w:hAnsi="Times New Roman" w:cs="Times New Roman"/>
              </w:rPr>
            </w:pP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701FF3" w:rsidRDefault="00701FF3" w:rsidP="00B003BC">
      <w:pPr>
        <w:rPr>
          <w:rFonts w:ascii="Times New Roman" w:hAnsi="Times New Roman" w:cs="Times New Roman"/>
          <w:sz w:val="28"/>
          <w:szCs w:val="28"/>
        </w:rPr>
      </w:pPr>
    </w:p>
    <w:p w:rsidR="00DC39E5" w:rsidRPr="008D5B7C" w:rsidRDefault="00DC39E5" w:rsidP="00B003BC">
      <w:pPr>
        <w:rPr>
          <w:rFonts w:ascii="Times New Roman" w:hAnsi="Times New Roman" w:cs="Times New Roman"/>
          <w:sz w:val="28"/>
          <w:szCs w:val="28"/>
        </w:rPr>
      </w:pPr>
    </w:p>
    <w:p w:rsidR="00DC39E5" w:rsidRPr="00DC39E5" w:rsidRDefault="00DC39E5" w:rsidP="00DC39E5">
      <w:pPr>
        <w:spacing w:after="240"/>
        <w:jc w:val="center"/>
        <w:outlineLvl w:val="3"/>
        <w:rPr>
          <w:rFonts w:ascii="Times New Roman" w:hAnsi="Times New Roman" w:cs="Times New Roman"/>
          <w:b/>
          <w:sz w:val="28"/>
          <w:szCs w:val="28"/>
        </w:rPr>
      </w:pPr>
      <w:r w:rsidRPr="00DC39E5">
        <w:rPr>
          <w:rFonts w:ascii="Times New Roman" w:hAnsi="Times New Roman" w:cs="Times New Roman"/>
          <w:b/>
          <w:sz w:val="28"/>
          <w:szCs w:val="28"/>
        </w:rPr>
        <w:t>«Ж6 Зона смешанной застройки</w:t>
      </w:r>
    </w:p>
    <w:p w:rsidR="00DC39E5" w:rsidRPr="00DC39E5" w:rsidRDefault="00DC39E5" w:rsidP="00DC39E5">
      <w:pPr>
        <w:tabs>
          <w:tab w:val="left" w:pos="0"/>
        </w:tabs>
        <w:spacing w:after="200" w:line="360" w:lineRule="auto"/>
        <w:ind w:firstLine="709"/>
        <w:jc w:val="both"/>
        <w:rPr>
          <w:rFonts w:ascii="Times New Roman" w:hAnsi="Times New Roman" w:cs="Times New Roman"/>
          <w:sz w:val="28"/>
          <w:szCs w:val="28"/>
        </w:rPr>
      </w:pPr>
      <w:r w:rsidRPr="00DC39E5">
        <w:rPr>
          <w:rFonts w:ascii="Times New Roman"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7058"/>
      </w:tblGrid>
      <w:tr w:rsidR="00DC39E5" w:rsidRPr="00DC39E5" w:rsidTr="00355D77">
        <w:tc>
          <w:tcPr>
            <w:tcW w:w="9889" w:type="dxa"/>
            <w:gridSpan w:val="2"/>
            <w:shd w:val="clear" w:color="auto" w:fill="auto"/>
          </w:tcPr>
          <w:p w:rsidR="00DC39E5" w:rsidRPr="00DC39E5" w:rsidRDefault="00DC39E5" w:rsidP="00DC39E5">
            <w:pPr>
              <w:autoSpaceDE w:val="0"/>
              <w:autoSpaceDN w:val="0"/>
              <w:adjustRightInd w:val="0"/>
              <w:spacing w:after="60"/>
              <w:ind w:firstLine="680"/>
              <w:jc w:val="center"/>
              <w:rPr>
                <w:rFonts w:ascii="Times New Roman" w:hAnsi="Times New Roman" w:cs="Times New Roman"/>
                <w:b/>
                <w:bCs/>
              </w:rPr>
            </w:pPr>
            <w:r w:rsidRPr="00DC39E5">
              <w:rPr>
                <w:rFonts w:ascii="Times New Roman" w:hAnsi="Times New Roman" w:cs="Times New Roman"/>
                <w:b/>
                <w:bCs/>
              </w:rPr>
              <w:lastRenderedPageBreak/>
              <w:t xml:space="preserve">Основные виды разрешенного использования земельных участков </w:t>
            </w:r>
          </w:p>
          <w:p w:rsidR="00DC39E5" w:rsidRPr="00DC39E5" w:rsidRDefault="00DC39E5" w:rsidP="00DC39E5">
            <w:pPr>
              <w:autoSpaceDE w:val="0"/>
              <w:autoSpaceDN w:val="0"/>
              <w:adjustRightInd w:val="0"/>
              <w:spacing w:after="60"/>
              <w:ind w:firstLine="680"/>
              <w:jc w:val="center"/>
              <w:rPr>
                <w:rFonts w:ascii="Times New Roman" w:hAnsi="Times New Roman" w:cs="Times New Roman"/>
                <w:b/>
                <w:bCs/>
              </w:rPr>
            </w:pPr>
            <w:r w:rsidRPr="00DC39E5">
              <w:rPr>
                <w:rFonts w:ascii="Times New Roman" w:hAnsi="Times New Roman" w:cs="Times New Roman"/>
                <w:b/>
                <w:bCs/>
              </w:rPr>
              <w:t>и объектов капитального строительства</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jc w:val="center"/>
              <w:rPr>
                <w:rFonts w:ascii="Times New Roman" w:hAnsi="Times New Roman" w:cs="Times New Roman"/>
                <w:bCs/>
              </w:rPr>
            </w:pPr>
            <w:r w:rsidRPr="00DC39E5">
              <w:rPr>
                <w:rFonts w:ascii="Times New Roman" w:hAnsi="Times New Roman" w:cs="Times New Roman"/>
                <w:bCs/>
              </w:rPr>
              <w:t>Вид разрешенного использования</w:t>
            </w:r>
          </w:p>
        </w:tc>
        <w:tc>
          <w:tcPr>
            <w:tcW w:w="7513" w:type="dxa"/>
            <w:shd w:val="clear" w:color="auto" w:fill="auto"/>
          </w:tcPr>
          <w:p w:rsidR="00DC39E5" w:rsidRPr="00DC39E5" w:rsidRDefault="00DC39E5" w:rsidP="00DC39E5">
            <w:pPr>
              <w:autoSpaceDE w:val="0"/>
              <w:autoSpaceDN w:val="0"/>
              <w:adjustRightInd w:val="0"/>
              <w:spacing w:after="60"/>
              <w:jc w:val="center"/>
              <w:rPr>
                <w:rFonts w:ascii="Times New Roman" w:hAnsi="Times New Roman" w:cs="Times New Roman"/>
                <w:bCs/>
              </w:rPr>
            </w:pPr>
            <w:r w:rsidRPr="00DC39E5">
              <w:rPr>
                <w:rFonts w:ascii="Times New Roman" w:hAnsi="Times New Roman" w:cs="Times New Roman"/>
                <w:bCs/>
              </w:rPr>
              <w:t xml:space="preserve">Деятельность, соответствующая </w:t>
            </w:r>
          </w:p>
          <w:p w:rsidR="00DC39E5" w:rsidRPr="00DC39E5" w:rsidRDefault="00DC39E5" w:rsidP="00DC39E5">
            <w:pPr>
              <w:autoSpaceDE w:val="0"/>
              <w:autoSpaceDN w:val="0"/>
              <w:adjustRightInd w:val="0"/>
              <w:spacing w:after="60"/>
              <w:jc w:val="center"/>
              <w:rPr>
                <w:rFonts w:ascii="Times New Roman" w:hAnsi="Times New Roman" w:cs="Times New Roman"/>
                <w:bCs/>
              </w:rPr>
            </w:pPr>
            <w:r w:rsidRPr="00DC39E5">
              <w:rPr>
                <w:rFonts w:ascii="Times New Roman" w:hAnsi="Times New Roman" w:cs="Times New Roman"/>
                <w:bCs/>
              </w:rPr>
              <w:t>виду разрешенного использования</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Индивидуальная жилая застройка</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отдельно стоящих жилых домов, предназначенных для проживания одной семьи</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Блокированная жилая застройка</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Ведение личного подсобного хозяйства</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Производство и переработка сельскохозяйственной продукции, возведение жилого дома</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 xml:space="preserve">Размещение объектов административного и делового назначения </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DC39E5" w:rsidRPr="00DC39E5" w:rsidTr="00355D77">
        <w:trPr>
          <w:trHeight w:val="900"/>
        </w:trPr>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объектов финансового назначения</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DC39E5" w:rsidRPr="00DC39E5" w:rsidRDefault="00DC39E5" w:rsidP="00DC39E5">
            <w:pPr>
              <w:autoSpaceDE w:val="0"/>
              <w:autoSpaceDN w:val="0"/>
              <w:adjustRightInd w:val="0"/>
              <w:jc w:val="both"/>
              <w:rPr>
                <w:rFonts w:ascii="Times New Roman" w:hAnsi="Times New Roman" w:cs="Times New Roman"/>
                <w:bCs/>
              </w:rPr>
            </w:pPr>
            <w:r w:rsidRPr="00DC39E5">
              <w:rPr>
                <w:rFonts w:ascii="Times New Roman" w:hAnsi="Times New Roman" w:cs="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DC39E5" w:rsidRPr="00DC39E5" w:rsidRDefault="00DC39E5" w:rsidP="00DC39E5">
            <w:pPr>
              <w:autoSpaceDE w:val="0"/>
              <w:autoSpaceDN w:val="0"/>
              <w:adjustRightInd w:val="0"/>
              <w:ind w:firstLine="255"/>
              <w:jc w:val="both"/>
              <w:rPr>
                <w:rFonts w:ascii="Times New Roman" w:hAnsi="Times New Roman" w:cs="Times New Roman"/>
                <w:bCs/>
              </w:rPr>
            </w:pPr>
            <w:r w:rsidRPr="00DC39E5">
              <w:rPr>
                <w:rFonts w:ascii="Times New Roman" w:hAnsi="Times New Roman" w:cs="Times New Roman"/>
                <w:bCs/>
              </w:rPr>
              <w:t xml:space="preserve">- детские ясли, детские сады, детские клубы и иные учреждения дошкольного образования; </w:t>
            </w:r>
          </w:p>
          <w:p w:rsidR="00DC39E5" w:rsidRPr="00DC39E5" w:rsidRDefault="00DC39E5" w:rsidP="00DC39E5">
            <w:pPr>
              <w:autoSpaceDE w:val="0"/>
              <w:autoSpaceDN w:val="0"/>
              <w:adjustRightInd w:val="0"/>
              <w:ind w:firstLine="255"/>
              <w:jc w:val="both"/>
              <w:rPr>
                <w:rFonts w:ascii="Times New Roman" w:hAnsi="Times New Roman" w:cs="Times New Roman"/>
                <w:bCs/>
              </w:rPr>
            </w:pPr>
            <w:r w:rsidRPr="00DC39E5">
              <w:rPr>
                <w:rFonts w:ascii="Times New Roman" w:hAnsi="Times New Roman" w:cs="Times New Roman"/>
                <w:bCs/>
              </w:rPr>
              <w:t>- школы, лицеи, колледжи, гимназии и иные учреждения начального, основного и среднего (полного) общего образования;</w:t>
            </w:r>
          </w:p>
          <w:p w:rsidR="00DC39E5" w:rsidRPr="00DC39E5" w:rsidRDefault="00DC39E5" w:rsidP="00DC39E5">
            <w:pPr>
              <w:autoSpaceDE w:val="0"/>
              <w:autoSpaceDN w:val="0"/>
              <w:adjustRightInd w:val="0"/>
              <w:ind w:firstLine="255"/>
              <w:jc w:val="both"/>
              <w:rPr>
                <w:rFonts w:ascii="Times New Roman" w:hAnsi="Times New Roman" w:cs="Times New Roman"/>
                <w:bCs/>
              </w:rPr>
            </w:pPr>
            <w:r w:rsidRPr="00DC39E5">
              <w:rPr>
                <w:rFonts w:ascii="Times New Roman" w:hAnsi="Times New Roman" w:cs="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DC39E5" w:rsidRPr="00DC39E5" w:rsidRDefault="00DC39E5" w:rsidP="00DC39E5">
            <w:pPr>
              <w:autoSpaceDE w:val="0"/>
              <w:autoSpaceDN w:val="0"/>
              <w:adjustRightInd w:val="0"/>
              <w:ind w:firstLine="255"/>
              <w:jc w:val="both"/>
              <w:rPr>
                <w:rFonts w:ascii="Times New Roman" w:hAnsi="Times New Roman" w:cs="Times New Roman"/>
                <w:bCs/>
              </w:rPr>
            </w:pPr>
            <w:r w:rsidRPr="00DC39E5">
              <w:rPr>
                <w:rFonts w:ascii="Times New Roman" w:hAnsi="Times New Roman" w:cs="Times New Roman"/>
                <w:bCs/>
              </w:rPr>
              <w:t>- специальные (коррекционные) учреждения для обучающихся, воспитанников с ограниченными возможностями здоровья</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объектов розничной торговли</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аптечных организаций</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аптечных организаций: аптеки; аптечные пункты, аптечные киоски.</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 xml:space="preserve">Размещение объектов оказания услуг связи </w:t>
            </w:r>
          </w:p>
          <w:p w:rsidR="00DC39E5" w:rsidRPr="00DC39E5" w:rsidRDefault="00DC39E5" w:rsidP="00DC39E5">
            <w:pPr>
              <w:autoSpaceDE w:val="0"/>
              <w:autoSpaceDN w:val="0"/>
              <w:adjustRightInd w:val="0"/>
              <w:spacing w:after="60"/>
              <w:rPr>
                <w:rFonts w:ascii="Times New Roman" w:hAnsi="Times New Roman" w:cs="Times New Roman"/>
                <w:bCs/>
              </w:rPr>
            </w:pP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объектов общественного питания</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DC39E5" w:rsidRPr="00DC39E5" w:rsidTr="00355D77">
        <w:tc>
          <w:tcPr>
            <w:tcW w:w="2376" w:type="dxa"/>
            <w:shd w:val="clear" w:color="auto" w:fill="auto"/>
          </w:tcPr>
          <w:p w:rsidR="00DC39E5" w:rsidRPr="00DC39E5" w:rsidRDefault="00DC39E5" w:rsidP="00DC39E5">
            <w:pPr>
              <w:spacing w:after="60"/>
              <w:rPr>
                <w:rFonts w:ascii="Times New Roman" w:hAnsi="Times New Roman" w:cs="Times New Roman"/>
                <w:bCs/>
              </w:rPr>
            </w:pPr>
            <w:r w:rsidRPr="00DC39E5">
              <w:rPr>
                <w:rFonts w:ascii="Times New Roman" w:hAnsi="Times New Roman" w:cs="Times New Roman"/>
                <w:bCs/>
              </w:rPr>
              <w:lastRenderedPageBreak/>
              <w:t>Размещение объектов здравоохранения</w:t>
            </w:r>
          </w:p>
          <w:p w:rsidR="00DC39E5" w:rsidRPr="00DC39E5" w:rsidRDefault="00DC39E5" w:rsidP="00DC39E5">
            <w:pPr>
              <w:autoSpaceDE w:val="0"/>
              <w:autoSpaceDN w:val="0"/>
              <w:adjustRightInd w:val="0"/>
              <w:spacing w:after="60"/>
              <w:rPr>
                <w:rFonts w:ascii="Times New Roman" w:hAnsi="Times New Roman" w:cs="Times New Roman"/>
                <w:bCs/>
              </w:rPr>
            </w:pPr>
          </w:p>
        </w:tc>
        <w:tc>
          <w:tcPr>
            <w:tcW w:w="7513" w:type="dxa"/>
            <w:shd w:val="clear" w:color="auto" w:fill="auto"/>
          </w:tcPr>
          <w:p w:rsidR="00DC39E5" w:rsidRPr="00DC39E5" w:rsidRDefault="00DC39E5" w:rsidP="00DC39E5">
            <w:pPr>
              <w:autoSpaceDE w:val="0"/>
              <w:autoSpaceDN w:val="0"/>
              <w:adjustRightInd w:val="0"/>
              <w:spacing w:after="60"/>
              <w:ind w:firstLine="35"/>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объектов охраны порядка</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объектов гражданской обороны</w:t>
            </w:r>
          </w:p>
        </w:tc>
        <w:tc>
          <w:tcPr>
            <w:tcW w:w="7513" w:type="dxa"/>
            <w:shd w:val="clear" w:color="auto" w:fill="auto"/>
          </w:tcPr>
          <w:p w:rsidR="00DC39E5" w:rsidRPr="00DC39E5" w:rsidRDefault="00DC39E5" w:rsidP="00DC39E5">
            <w:pPr>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DC39E5" w:rsidRPr="00DC39E5" w:rsidRDefault="00DC39E5" w:rsidP="00DC39E5">
      <w:pP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DC39E5" w:rsidRPr="00DC39E5" w:rsidTr="00355D77">
        <w:tc>
          <w:tcPr>
            <w:tcW w:w="9606" w:type="dxa"/>
            <w:gridSpan w:val="2"/>
            <w:shd w:val="clear" w:color="auto" w:fill="auto"/>
          </w:tcPr>
          <w:p w:rsidR="00DC39E5" w:rsidRPr="00DC39E5" w:rsidRDefault="00DC39E5" w:rsidP="00DC39E5">
            <w:pPr>
              <w:autoSpaceDE w:val="0"/>
              <w:autoSpaceDN w:val="0"/>
              <w:adjustRightInd w:val="0"/>
              <w:spacing w:after="60"/>
              <w:jc w:val="center"/>
              <w:rPr>
                <w:rFonts w:ascii="Times New Roman" w:hAnsi="Times New Roman" w:cs="Times New Roman"/>
                <w:b/>
                <w:bCs/>
              </w:rPr>
            </w:pPr>
            <w:r w:rsidRPr="00DC39E5">
              <w:rPr>
                <w:rFonts w:ascii="Times New Roman" w:hAnsi="Times New Roman" w:cs="Times New Roman"/>
                <w:b/>
                <w:bCs/>
              </w:rPr>
              <w:t>Вспомогательные виды разрешенного использования земельных участков</w:t>
            </w:r>
          </w:p>
          <w:p w:rsidR="00DC39E5" w:rsidRPr="00DC39E5" w:rsidRDefault="00DC39E5" w:rsidP="00DC39E5">
            <w:pPr>
              <w:autoSpaceDE w:val="0"/>
              <w:autoSpaceDN w:val="0"/>
              <w:adjustRightInd w:val="0"/>
              <w:spacing w:after="60"/>
              <w:ind w:firstLine="680"/>
              <w:jc w:val="center"/>
              <w:rPr>
                <w:rFonts w:ascii="Times New Roman" w:hAnsi="Times New Roman" w:cs="Times New Roman"/>
                <w:b/>
                <w:bCs/>
              </w:rPr>
            </w:pPr>
            <w:r w:rsidRPr="00DC39E5">
              <w:rPr>
                <w:rFonts w:ascii="Times New Roman" w:hAnsi="Times New Roman" w:cs="Times New Roman"/>
                <w:b/>
                <w:bCs/>
              </w:rPr>
              <w:t>и объектов капитального строительства</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jc w:val="center"/>
              <w:rPr>
                <w:rFonts w:ascii="Times New Roman" w:hAnsi="Times New Roman" w:cs="Times New Roman"/>
                <w:bCs/>
              </w:rPr>
            </w:pPr>
            <w:r w:rsidRPr="00DC39E5">
              <w:rPr>
                <w:rFonts w:ascii="Times New Roman" w:hAnsi="Times New Roman" w:cs="Times New Roman"/>
                <w:bCs/>
              </w:rPr>
              <w:t>Вид разрешенного использования</w:t>
            </w:r>
          </w:p>
        </w:tc>
        <w:tc>
          <w:tcPr>
            <w:tcW w:w="7230" w:type="dxa"/>
            <w:shd w:val="clear" w:color="auto" w:fill="auto"/>
          </w:tcPr>
          <w:p w:rsidR="00DC39E5" w:rsidRPr="00DC39E5" w:rsidRDefault="00DC39E5" w:rsidP="00DC39E5">
            <w:pPr>
              <w:autoSpaceDE w:val="0"/>
              <w:autoSpaceDN w:val="0"/>
              <w:adjustRightInd w:val="0"/>
              <w:spacing w:after="60"/>
              <w:jc w:val="center"/>
              <w:rPr>
                <w:rFonts w:ascii="Times New Roman" w:hAnsi="Times New Roman" w:cs="Times New Roman"/>
                <w:bCs/>
              </w:rPr>
            </w:pPr>
            <w:r w:rsidRPr="00DC39E5">
              <w:rPr>
                <w:rFonts w:ascii="Times New Roman" w:hAnsi="Times New Roman" w:cs="Times New Roman"/>
                <w:bCs/>
              </w:rPr>
              <w:t xml:space="preserve">Деятельность, соответствующая </w:t>
            </w:r>
          </w:p>
          <w:p w:rsidR="00DC39E5" w:rsidRPr="00DC39E5" w:rsidRDefault="00DC39E5" w:rsidP="00DC39E5">
            <w:pPr>
              <w:autoSpaceDE w:val="0"/>
              <w:autoSpaceDN w:val="0"/>
              <w:adjustRightInd w:val="0"/>
              <w:spacing w:after="60"/>
              <w:jc w:val="center"/>
              <w:rPr>
                <w:rFonts w:ascii="Times New Roman" w:hAnsi="Times New Roman" w:cs="Times New Roman"/>
                <w:bCs/>
              </w:rPr>
            </w:pPr>
            <w:r w:rsidRPr="00DC39E5">
              <w:rPr>
                <w:rFonts w:ascii="Times New Roman" w:hAnsi="Times New Roman" w:cs="Times New Roman"/>
                <w:bCs/>
              </w:rPr>
              <w:t>виду разрешенного использования</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надворных построек</w:t>
            </w:r>
          </w:p>
        </w:tc>
        <w:tc>
          <w:tcPr>
            <w:tcW w:w="7230"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Ведение огородничества</w:t>
            </w:r>
          </w:p>
        </w:tc>
        <w:tc>
          <w:tcPr>
            <w:tcW w:w="7230"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DC39E5" w:rsidRPr="00DC39E5" w:rsidTr="00355D77">
        <w:trPr>
          <w:trHeight w:val="1068"/>
        </w:trPr>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объектов хранения и стоянки транспортных средств</w:t>
            </w:r>
          </w:p>
        </w:tc>
        <w:tc>
          <w:tcPr>
            <w:tcW w:w="7230" w:type="dxa"/>
            <w:shd w:val="clear" w:color="auto" w:fill="auto"/>
          </w:tcPr>
          <w:p w:rsidR="00DC39E5" w:rsidRPr="00DC39E5" w:rsidRDefault="00DC39E5" w:rsidP="00DC39E5">
            <w:pPr>
              <w:autoSpaceDE w:val="0"/>
              <w:autoSpaceDN w:val="0"/>
              <w:adjustRightInd w:val="0"/>
              <w:spacing w:after="60"/>
              <w:ind w:firstLine="255"/>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хозяйственных площадок</w:t>
            </w:r>
          </w:p>
        </w:tc>
        <w:tc>
          <w:tcPr>
            <w:tcW w:w="7230"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 xml:space="preserve">Размещение площадок для спортивных занятий и отдыха </w:t>
            </w:r>
          </w:p>
        </w:tc>
        <w:tc>
          <w:tcPr>
            <w:tcW w:w="7230"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Озеленение</w:t>
            </w:r>
          </w:p>
        </w:tc>
        <w:tc>
          <w:tcPr>
            <w:tcW w:w="7230"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Размещение аллей, скверов, газонов и других озелененных территорий</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 xml:space="preserve">Размещение отходов потребления </w:t>
            </w:r>
          </w:p>
        </w:tc>
        <w:tc>
          <w:tcPr>
            <w:tcW w:w="7230"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Размещение контейнеров для сбора мусора и бытовых отходов, обустройство площадок для их размещения</w:t>
            </w:r>
          </w:p>
        </w:tc>
      </w:tr>
      <w:tr w:rsidR="00DC39E5" w:rsidRPr="00DC39E5" w:rsidTr="00355D77">
        <w:trPr>
          <w:trHeight w:val="349"/>
        </w:trPr>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объектов пожарной безопасности</w:t>
            </w:r>
          </w:p>
        </w:tc>
        <w:tc>
          <w:tcPr>
            <w:tcW w:w="7230"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C39E5" w:rsidRPr="00DC39E5" w:rsidTr="00355D77">
        <w:trPr>
          <w:trHeight w:val="349"/>
        </w:trPr>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lastRenderedPageBreak/>
              <w:t>Размещение инженерно-технических объектов, сооружений и коммуникаций</w:t>
            </w:r>
          </w:p>
        </w:tc>
        <w:tc>
          <w:tcPr>
            <w:tcW w:w="7230"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DC39E5" w:rsidRPr="00DC39E5" w:rsidTr="00355D77">
        <w:trPr>
          <w:trHeight w:val="349"/>
        </w:trPr>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t>Размещение объектов благоустройства</w:t>
            </w:r>
          </w:p>
          <w:p w:rsidR="00DC39E5" w:rsidRPr="00DC39E5" w:rsidRDefault="00DC39E5" w:rsidP="00DC39E5">
            <w:pPr>
              <w:autoSpaceDE w:val="0"/>
              <w:autoSpaceDN w:val="0"/>
              <w:adjustRightInd w:val="0"/>
              <w:spacing w:after="60"/>
              <w:rPr>
                <w:rFonts w:ascii="Times New Roman" w:hAnsi="Times New Roman" w:cs="Times New Roman"/>
                <w:bCs/>
              </w:rPr>
            </w:pPr>
          </w:p>
        </w:tc>
        <w:tc>
          <w:tcPr>
            <w:tcW w:w="7230"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DC39E5" w:rsidRPr="00DC39E5" w:rsidRDefault="00DC39E5" w:rsidP="00DC39E5">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7059"/>
      </w:tblGrid>
      <w:tr w:rsidR="00DC39E5" w:rsidRPr="00DC39E5" w:rsidTr="00355D77">
        <w:tc>
          <w:tcPr>
            <w:tcW w:w="9889" w:type="dxa"/>
            <w:gridSpan w:val="2"/>
            <w:shd w:val="clear" w:color="auto" w:fill="auto"/>
          </w:tcPr>
          <w:p w:rsidR="00DC39E5" w:rsidRPr="00DC39E5" w:rsidRDefault="00DC39E5" w:rsidP="00DC39E5">
            <w:pPr>
              <w:autoSpaceDE w:val="0"/>
              <w:autoSpaceDN w:val="0"/>
              <w:adjustRightInd w:val="0"/>
              <w:spacing w:after="60"/>
              <w:ind w:firstLine="680"/>
              <w:jc w:val="center"/>
              <w:rPr>
                <w:rFonts w:ascii="Times New Roman" w:hAnsi="Times New Roman" w:cs="Times New Roman"/>
                <w:b/>
                <w:bCs/>
              </w:rPr>
            </w:pPr>
            <w:r w:rsidRPr="00DC39E5">
              <w:rPr>
                <w:rFonts w:ascii="Times New Roman" w:hAnsi="Times New Roman" w:cs="Times New Roman"/>
                <w:b/>
                <w:bCs/>
              </w:rPr>
              <w:t xml:space="preserve">Условно разрешенные виды использования земельных участков </w:t>
            </w:r>
          </w:p>
          <w:p w:rsidR="00DC39E5" w:rsidRPr="00DC39E5" w:rsidRDefault="00DC39E5" w:rsidP="00DC39E5">
            <w:pPr>
              <w:autoSpaceDE w:val="0"/>
              <w:autoSpaceDN w:val="0"/>
              <w:adjustRightInd w:val="0"/>
              <w:spacing w:after="60"/>
              <w:ind w:firstLine="680"/>
              <w:jc w:val="center"/>
              <w:rPr>
                <w:rFonts w:ascii="Times New Roman" w:hAnsi="Times New Roman" w:cs="Times New Roman"/>
                <w:b/>
                <w:bCs/>
              </w:rPr>
            </w:pPr>
            <w:r w:rsidRPr="00DC39E5">
              <w:rPr>
                <w:rFonts w:ascii="Times New Roman" w:hAnsi="Times New Roman" w:cs="Times New Roman"/>
                <w:b/>
                <w:bCs/>
              </w:rPr>
              <w:t>и объектов капитального строительства</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jc w:val="center"/>
              <w:rPr>
                <w:rFonts w:ascii="Times New Roman" w:hAnsi="Times New Roman" w:cs="Times New Roman"/>
                <w:bCs/>
              </w:rPr>
            </w:pPr>
            <w:r w:rsidRPr="00DC39E5">
              <w:rPr>
                <w:rFonts w:ascii="Times New Roman" w:hAnsi="Times New Roman" w:cs="Times New Roman"/>
                <w:bCs/>
              </w:rPr>
              <w:t>Вид разрешенного использования</w:t>
            </w:r>
          </w:p>
        </w:tc>
        <w:tc>
          <w:tcPr>
            <w:tcW w:w="7513" w:type="dxa"/>
            <w:shd w:val="clear" w:color="auto" w:fill="auto"/>
          </w:tcPr>
          <w:p w:rsidR="00DC39E5" w:rsidRPr="00DC39E5" w:rsidRDefault="00DC39E5" w:rsidP="00DC39E5">
            <w:pPr>
              <w:autoSpaceDE w:val="0"/>
              <w:autoSpaceDN w:val="0"/>
              <w:adjustRightInd w:val="0"/>
              <w:spacing w:after="60"/>
              <w:jc w:val="center"/>
              <w:rPr>
                <w:rFonts w:ascii="Times New Roman" w:hAnsi="Times New Roman" w:cs="Times New Roman"/>
                <w:bCs/>
              </w:rPr>
            </w:pPr>
            <w:r w:rsidRPr="00DC39E5">
              <w:rPr>
                <w:rFonts w:ascii="Times New Roman" w:hAnsi="Times New Roman" w:cs="Times New Roman"/>
                <w:bCs/>
              </w:rPr>
              <w:t xml:space="preserve">Деятельность, соответствующая </w:t>
            </w:r>
          </w:p>
          <w:p w:rsidR="00DC39E5" w:rsidRPr="00DC39E5" w:rsidRDefault="00DC39E5" w:rsidP="00DC39E5">
            <w:pPr>
              <w:autoSpaceDE w:val="0"/>
              <w:autoSpaceDN w:val="0"/>
              <w:adjustRightInd w:val="0"/>
              <w:spacing w:after="60"/>
              <w:jc w:val="center"/>
              <w:rPr>
                <w:rFonts w:ascii="Times New Roman" w:hAnsi="Times New Roman" w:cs="Times New Roman"/>
                <w:bCs/>
              </w:rPr>
            </w:pPr>
            <w:r w:rsidRPr="00DC39E5">
              <w:rPr>
                <w:rFonts w:ascii="Times New Roman" w:hAnsi="Times New Roman" w:cs="Times New Roman"/>
                <w:bCs/>
              </w:rPr>
              <w:t>виду  разрешенного использования</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Размещение объектов оказания информационных услуг</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Размещение объектов коммунально-бытового обслуживания</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 xml:space="preserve">Размещение объектов физической культуры и спорта </w:t>
            </w:r>
          </w:p>
        </w:tc>
        <w:tc>
          <w:tcPr>
            <w:tcW w:w="7513" w:type="dxa"/>
            <w:shd w:val="clear" w:color="auto" w:fill="auto"/>
          </w:tcPr>
          <w:p w:rsidR="00DC39E5" w:rsidRPr="00DC39E5" w:rsidRDefault="00DC39E5" w:rsidP="00DC39E5">
            <w:pPr>
              <w:autoSpaceDE w:val="0"/>
              <w:autoSpaceDN w:val="0"/>
              <w:adjustRightInd w:val="0"/>
              <w:jc w:val="both"/>
              <w:rPr>
                <w:rFonts w:ascii="Times New Roman" w:hAnsi="Times New Roman" w:cs="Times New Roman"/>
                <w:bCs/>
              </w:rPr>
            </w:pPr>
            <w:r w:rsidRPr="00DC39E5">
              <w:rPr>
                <w:rFonts w:ascii="Times New Roman" w:hAnsi="Times New Roman" w:cs="Times New Roman"/>
                <w:bCs/>
              </w:rPr>
              <w:t xml:space="preserve">Строительство, реконструкция и эксплуатация объектов, предназначенных для занятия физической культурой и спортом: </w:t>
            </w:r>
          </w:p>
          <w:p w:rsidR="00DC39E5" w:rsidRPr="00DC39E5" w:rsidRDefault="00DC39E5" w:rsidP="00DC39E5">
            <w:pPr>
              <w:autoSpaceDE w:val="0"/>
              <w:autoSpaceDN w:val="0"/>
              <w:adjustRightInd w:val="0"/>
              <w:ind w:firstLine="255"/>
              <w:jc w:val="both"/>
              <w:rPr>
                <w:rFonts w:ascii="Times New Roman" w:hAnsi="Times New Roman" w:cs="Times New Roman"/>
                <w:bCs/>
              </w:rPr>
            </w:pPr>
            <w:r w:rsidRPr="00DC39E5">
              <w:rPr>
                <w:rFonts w:ascii="Times New Roman" w:hAnsi="Times New Roman" w:cs="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DC39E5" w:rsidRPr="00DC39E5" w:rsidRDefault="00DC39E5" w:rsidP="00DC39E5">
            <w:pPr>
              <w:autoSpaceDE w:val="0"/>
              <w:autoSpaceDN w:val="0"/>
              <w:adjustRightInd w:val="0"/>
              <w:ind w:firstLine="255"/>
              <w:jc w:val="both"/>
              <w:rPr>
                <w:rFonts w:ascii="Times New Roman" w:hAnsi="Times New Roman" w:cs="Times New Roman"/>
                <w:bCs/>
              </w:rPr>
            </w:pPr>
            <w:r w:rsidRPr="00DC39E5">
              <w:rPr>
                <w:rFonts w:ascii="Times New Roman" w:hAnsi="Times New Roman" w:cs="Times New Roman"/>
                <w:bCs/>
              </w:rPr>
              <w:t xml:space="preserve">- открытые бассейны; </w:t>
            </w:r>
          </w:p>
          <w:p w:rsidR="00DC39E5" w:rsidRPr="00DC39E5" w:rsidRDefault="00DC39E5" w:rsidP="00DC39E5">
            <w:pPr>
              <w:autoSpaceDE w:val="0"/>
              <w:autoSpaceDN w:val="0"/>
              <w:adjustRightInd w:val="0"/>
              <w:ind w:firstLine="255"/>
              <w:jc w:val="both"/>
              <w:rPr>
                <w:rFonts w:ascii="Times New Roman" w:hAnsi="Times New Roman" w:cs="Times New Roman"/>
                <w:bCs/>
              </w:rPr>
            </w:pPr>
            <w:r w:rsidRPr="00DC39E5">
              <w:rPr>
                <w:rFonts w:ascii="Times New Roman" w:hAnsi="Times New Roman" w:cs="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rsidR="00DC39E5" w:rsidRPr="00DC39E5" w:rsidRDefault="00DC39E5" w:rsidP="00DC39E5">
            <w:pPr>
              <w:autoSpaceDE w:val="0"/>
              <w:autoSpaceDN w:val="0"/>
              <w:adjustRightInd w:val="0"/>
              <w:jc w:val="both"/>
              <w:rPr>
                <w:rFonts w:ascii="Times New Roman" w:hAnsi="Times New Roman" w:cs="Times New Roman"/>
                <w:bCs/>
              </w:rPr>
            </w:pPr>
            <w:r w:rsidRPr="00DC39E5">
              <w:rPr>
                <w:rFonts w:ascii="Times New Roman" w:hAnsi="Times New Roman" w:cs="Times New Roman"/>
                <w:bCs/>
              </w:rPr>
              <w:t>- спортивные клубы</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Размещение культовых зданий</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 xml:space="preserve">Строительство, реконструкция и эксплуатация зданий                      и сооружений, предназначенных для богослужений, молитвенных </w:t>
            </w:r>
            <w:r w:rsidRPr="00DC39E5">
              <w:rPr>
                <w:rFonts w:ascii="Times New Roman" w:hAnsi="Times New Roman" w:cs="Times New Roman"/>
                <w:bCs/>
              </w:rPr>
              <w:lastRenderedPageBreak/>
              <w:t>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DC39E5" w:rsidRPr="00DC39E5" w:rsidTr="00355D77">
        <w:tc>
          <w:tcPr>
            <w:tcW w:w="2376" w:type="dxa"/>
            <w:shd w:val="clear" w:color="auto" w:fill="auto"/>
          </w:tcPr>
          <w:p w:rsidR="00DC39E5" w:rsidRPr="00DC39E5" w:rsidRDefault="00DC39E5" w:rsidP="00DC39E5">
            <w:pPr>
              <w:autoSpaceDE w:val="0"/>
              <w:autoSpaceDN w:val="0"/>
              <w:adjustRightInd w:val="0"/>
              <w:spacing w:after="60"/>
              <w:rPr>
                <w:rFonts w:ascii="Times New Roman" w:hAnsi="Times New Roman" w:cs="Times New Roman"/>
                <w:bCs/>
              </w:rPr>
            </w:pPr>
            <w:r w:rsidRPr="00DC39E5">
              <w:rPr>
                <w:rFonts w:ascii="Times New Roman" w:hAnsi="Times New Roman" w:cs="Times New Roman"/>
                <w:bCs/>
              </w:rPr>
              <w:lastRenderedPageBreak/>
              <w:t>Размещение объектов хранения и стоянки транспортных средств</w:t>
            </w:r>
          </w:p>
        </w:tc>
        <w:tc>
          <w:tcPr>
            <w:tcW w:w="7513" w:type="dxa"/>
            <w:shd w:val="clear" w:color="auto" w:fill="auto"/>
          </w:tcPr>
          <w:p w:rsidR="00DC39E5" w:rsidRPr="00DC39E5" w:rsidRDefault="00DC39E5" w:rsidP="00DC39E5">
            <w:pPr>
              <w:autoSpaceDE w:val="0"/>
              <w:autoSpaceDN w:val="0"/>
              <w:adjustRightInd w:val="0"/>
              <w:spacing w:after="60"/>
              <w:jc w:val="both"/>
              <w:rPr>
                <w:rFonts w:ascii="Times New Roman" w:hAnsi="Times New Roman" w:cs="Times New Roman"/>
                <w:bCs/>
              </w:rPr>
            </w:pPr>
            <w:r w:rsidRPr="00DC39E5">
              <w:rPr>
                <w:rFonts w:ascii="Times New Roman" w:hAnsi="Times New Roman" w:cs="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DC39E5" w:rsidRPr="00DC39E5" w:rsidTr="00355D77">
        <w:tc>
          <w:tcPr>
            <w:tcW w:w="2376" w:type="dxa"/>
            <w:shd w:val="clear" w:color="auto" w:fill="auto"/>
          </w:tcPr>
          <w:p w:rsidR="00DC39E5" w:rsidRPr="00DC39E5" w:rsidRDefault="00DC39E5" w:rsidP="00DC39E5">
            <w:pPr>
              <w:rPr>
                <w:rFonts w:ascii="Times New Roman" w:hAnsi="Times New Roman" w:cs="Times New Roman"/>
                <w:bCs/>
              </w:rPr>
            </w:pPr>
            <w:r w:rsidRPr="00DC39E5">
              <w:rPr>
                <w:rFonts w:ascii="Times New Roman" w:hAnsi="Times New Roman" w:cs="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DC39E5" w:rsidRPr="00DC39E5" w:rsidRDefault="00DC39E5" w:rsidP="00DC39E5">
            <w:pPr>
              <w:autoSpaceDE w:val="0"/>
              <w:autoSpaceDN w:val="0"/>
              <w:adjustRightInd w:val="0"/>
              <w:jc w:val="both"/>
              <w:rPr>
                <w:rFonts w:ascii="Times New Roman" w:hAnsi="Times New Roman" w:cs="Times New Roman"/>
                <w:bCs/>
              </w:rPr>
            </w:pPr>
            <w:r w:rsidRPr="00DC39E5">
              <w:rPr>
                <w:rFonts w:ascii="Times New Roman" w:hAnsi="Times New Roman" w:cs="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DC39E5" w:rsidRPr="00DC39E5" w:rsidRDefault="00DC39E5" w:rsidP="00DC39E5">
      <w:pPr>
        <w:ind w:firstLine="700"/>
        <w:jc w:val="both"/>
        <w:rPr>
          <w:rFonts w:ascii="Times New Roman" w:hAnsi="Times New Roman" w:cs="Times New Roman"/>
        </w:rPr>
      </w:pPr>
    </w:p>
    <w:p w:rsidR="00DC39E5" w:rsidRPr="00DC39E5" w:rsidRDefault="00DC39E5" w:rsidP="00DC39E5">
      <w:pPr>
        <w:ind w:firstLine="700"/>
        <w:jc w:val="both"/>
        <w:rPr>
          <w:rFonts w:ascii="Times New Roman" w:hAnsi="Times New Roman" w:cs="Times New Roman"/>
        </w:rPr>
      </w:pPr>
      <w:r>
        <w:rPr>
          <w:rFonts w:ascii="Times New Roman" w:hAnsi="Times New Roman" w:cs="Times New Roman"/>
        </w:rPr>
        <w:t>( в ред. Решения от 08.12.2015 №29)</w:t>
      </w:r>
    </w:p>
    <w:p w:rsidR="00DC39E5" w:rsidRPr="00DC39E5" w:rsidRDefault="00DC39E5" w:rsidP="00DC39E5">
      <w:pPr>
        <w:ind w:firstLine="700"/>
        <w:jc w:val="both"/>
        <w:rPr>
          <w:rFonts w:ascii="Times New Roman" w:hAnsi="Times New Roman" w:cs="Times New Roman"/>
        </w:rPr>
        <w:sectPr w:rsidR="00DC39E5" w:rsidRPr="00DC39E5" w:rsidSect="00DC39E5">
          <w:type w:val="continuous"/>
          <w:pgSz w:w="11900" w:h="16840"/>
          <w:pgMar w:top="1134" w:right="850" w:bottom="1134" w:left="1701" w:header="708" w:footer="708" w:gutter="0"/>
          <w:cols w:space="708"/>
          <w:docGrid w:linePitch="360"/>
        </w:sectPr>
      </w:pPr>
    </w:p>
    <w:p w:rsidR="00DC39E5" w:rsidRDefault="00DC39E5" w:rsidP="00DC39E5">
      <w:pPr>
        <w:spacing w:after="240"/>
        <w:outlineLvl w:val="3"/>
        <w:rPr>
          <w:rFonts w:ascii="Times New Roman" w:hAnsi="Times New Roman" w:cs="Times New Roman"/>
          <w:b/>
          <w:bCs/>
          <w:sz w:val="28"/>
          <w:szCs w:val="28"/>
        </w:rPr>
      </w:pPr>
    </w:p>
    <w:p w:rsidR="00701FF3" w:rsidRPr="008D5B7C" w:rsidRDefault="00701FF3" w:rsidP="00DC39E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Ж7 Зона садоводства и дачного хозяйства</w:t>
      </w:r>
    </w:p>
    <w:p w:rsidR="00701FF3" w:rsidRPr="008D5B7C" w:rsidRDefault="00701FF3" w:rsidP="00185B59">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Ж7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701FF3" w:rsidRPr="008D5B7C">
        <w:tc>
          <w:tcPr>
            <w:tcW w:w="9889" w:type="dxa"/>
            <w:gridSpan w:val="2"/>
          </w:tcPr>
          <w:p w:rsidR="00701FF3" w:rsidRPr="008D5B7C" w:rsidRDefault="00701FF3"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701FF3" w:rsidRPr="008D5B7C" w:rsidRDefault="00701FF3"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Ведение садоводства </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Ведение огородничества</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Ведение дачного хозяйства</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охраны правопорядка</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bl>
    <w:p w:rsidR="00701FF3" w:rsidRPr="008D5B7C" w:rsidRDefault="00701FF3" w:rsidP="00185B59">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701FF3" w:rsidRPr="008D5B7C">
        <w:tc>
          <w:tcPr>
            <w:tcW w:w="9606" w:type="dxa"/>
            <w:gridSpan w:val="2"/>
          </w:tcPr>
          <w:p w:rsidR="00701FF3" w:rsidRPr="008D5B7C" w:rsidRDefault="00701FF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надворных построек</w:t>
            </w:r>
          </w:p>
        </w:tc>
        <w:tc>
          <w:tcPr>
            <w:tcW w:w="7230"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701FF3" w:rsidRPr="008D5B7C">
        <w:trPr>
          <w:trHeight w:val="1068"/>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30" w:type="dxa"/>
          </w:tcPr>
          <w:p w:rsidR="00701FF3" w:rsidRPr="008D5B7C" w:rsidRDefault="00701FF3" w:rsidP="00C158A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30"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30"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30"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0442AD">
            <w:pPr>
              <w:autoSpaceDE w:val="0"/>
              <w:autoSpaceDN w:val="0"/>
              <w:adjustRightInd w:val="0"/>
              <w:spacing w:after="60"/>
              <w:rPr>
                <w:rFonts w:ascii="Times New Roman" w:hAnsi="Times New Roman" w:cs="Times New Roman"/>
              </w:rPr>
            </w:pPr>
          </w:p>
        </w:tc>
        <w:tc>
          <w:tcPr>
            <w:tcW w:w="7230"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30"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rPr>
          <w:trHeight w:val="349"/>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701FF3" w:rsidRPr="008D5B7C" w:rsidRDefault="00701FF3" w:rsidP="00C158A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349"/>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30"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w:t>
            </w:r>
            <w:r w:rsidRPr="008D5B7C">
              <w:rPr>
                <w:rFonts w:ascii="Times New Roman" w:hAnsi="Times New Roman" w:cs="Times New Roman"/>
              </w:rPr>
              <w:lastRenderedPageBreak/>
              <w:t>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701FF3" w:rsidRPr="008D5B7C" w:rsidRDefault="00701FF3" w:rsidP="00185B5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701FF3" w:rsidRPr="008D5B7C">
        <w:tc>
          <w:tcPr>
            <w:tcW w:w="9889" w:type="dxa"/>
            <w:gridSpan w:val="2"/>
          </w:tcPr>
          <w:p w:rsidR="00701FF3" w:rsidRPr="008D5B7C" w:rsidRDefault="00701FF3"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701FF3" w:rsidRPr="008D5B7C" w:rsidRDefault="00701FF3"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Ведение личного подсобного хозяйства</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Производство и переработка сельскохозяйственной продукции, возведение жилого дома</w:t>
            </w:r>
          </w:p>
        </w:tc>
      </w:tr>
      <w:tr w:rsidR="00701FF3" w:rsidRPr="008D5B7C">
        <w:tc>
          <w:tcPr>
            <w:tcW w:w="2376" w:type="dxa"/>
          </w:tcPr>
          <w:p w:rsidR="00701FF3" w:rsidRPr="008D5B7C" w:rsidRDefault="00701FF3" w:rsidP="000442AD">
            <w:pPr>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701FF3" w:rsidRPr="008D5B7C" w:rsidRDefault="00701FF3"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01FF3" w:rsidRPr="008D5B7C">
        <w:tc>
          <w:tcPr>
            <w:tcW w:w="2376" w:type="dxa"/>
          </w:tcPr>
          <w:p w:rsidR="00701FF3" w:rsidRPr="008D5B7C" w:rsidRDefault="00701FF3" w:rsidP="000442AD">
            <w:pPr>
              <w:rPr>
                <w:rFonts w:ascii="Times New Roman" w:hAnsi="Times New Roman" w:cs="Times New Roman"/>
              </w:rPr>
            </w:pPr>
            <w:r w:rsidRPr="008D5B7C">
              <w:rPr>
                <w:rFonts w:ascii="Times New Roman" w:hAnsi="Times New Roman" w:cs="Times New Roman"/>
              </w:rPr>
              <w:t>Размещение объектов делового назначения</w:t>
            </w:r>
          </w:p>
        </w:tc>
        <w:tc>
          <w:tcPr>
            <w:tcW w:w="7513" w:type="dxa"/>
          </w:tcPr>
          <w:p w:rsidR="00701FF3" w:rsidRPr="008D5B7C" w:rsidRDefault="00701FF3"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офисов правления садоводческих объединений</w:t>
            </w:r>
          </w:p>
        </w:tc>
      </w:tr>
      <w:tr w:rsidR="00701FF3" w:rsidRPr="008D5B7C">
        <w:tc>
          <w:tcPr>
            <w:tcW w:w="2376" w:type="dxa"/>
          </w:tcPr>
          <w:p w:rsidR="00701FF3" w:rsidRPr="008D5B7C" w:rsidRDefault="00701FF3" w:rsidP="000442AD">
            <w:pPr>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w:t>
            </w:r>
            <w:r w:rsidRPr="008D5B7C">
              <w:rPr>
                <w:rFonts w:ascii="Times New Roman" w:hAnsi="Times New Roman" w:cs="Times New Roman"/>
                <w:spacing w:val="-8"/>
              </w:rPr>
              <w:t>пункты, жилищно-эксплуатационные и аварийно-диспетчерские службы</w:t>
            </w:r>
          </w:p>
        </w:tc>
      </w:tr>
      <w:tr w:rsidR="00701FF3" w:rsidRPr="008D5B7C">
        <w:tc>
          <w:tcPr>
            <w:tcW w:w="2376" w:type="dxa"/>
          </w:tcPr>
          <w:p w:rsidR="00701FF3" w:rsidRPr="008D5B7C" w:rsidRDefault="00701FF3" w:rsidP="000442AD">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01FF3" w:rsidRPr="008D5B7C">
        <w:trPr>
          <w:trHeight w:val="251"/>
        </w:trPr>
        <w:tc>
          <w:tcPr>
            <w:tcW w:w="2376" w:type="dxa"/>
          </w:tcPr>
          <w:p w:rsidR="00701FF3" w:rsidRPr="008D5B7C" w:rsidRDefault="00701FF3" w:rsidP="000442AD">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701FF3" w:rsidRPr="008D5B7C" w:rsidRDefault="00701FF3"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701FF3" w:rsidRPr="008D5B7C" w:rsidRDefault="00701FF3" w:rsidP="00185B59">
      <w:pPr>
        <w:rPr>
          <w:rFonts w:ascii="Times New Roman" w:hAnsi="Times New Roman" w:cs="Times New Roman"/>
          <w:sz w:val="28"/>
          <w:szCs w:val="28"/>
        </w:rPr>
      </w:pPr>
    </w:p>
    <w:p w:rsidR="00701FF3" w:rsidRPr="008D5B7C" w:rsidRDefault="00701FF3" w:rsidP="00185B59">
      <w:pPr>
        <w:rPr>
          <w:rFonts w:ascii="Times New Roman" w:hAnsi="Times New Roman" w:cs="Times New Roman"/>
          <w:sz w:val="28"/>
          <w:szCs w:val="28"/>
        </w:rPr>
      </w:pPr>
    </w:p>
    <w:p w:rsidR="000C5B91" w:rsidRDefault="000C5B91" w:rsidP="00C158A7">
      <w:pPr>
        <w:spacing w:after="240"/>
        <w:jc w:val="center"/>
        <w:outlineLvl w:val="3"/>
        <w:rPr>
          <w:rFonts w:ascii="Times New Roman" w:hAnsi="Times New Roman" w:cs="Times New Roman"/>
          <w:b/>
          <w:bCs/>
          <w:sz w:val="28"/>
          <w:szCs w:val="28"/>
        </w:rPr>
      </w:pPr>
    </w:p>
    <w:p w:rsidR="000C5B91" w:rsidRDefault="000C5B91" w:rsidP="00C158A7">
      <w:pPr>
        <w:spacing w:after="240"/>
        <w:jc w:val="center"/>
        <w:outlineLvl w:val="3"/>
        <w:rPr>
          <w:rFonts w:ascii="Times New Roman" w:hAnsi="Times New Roman" w:cs="Times New Roman"/>
          <w:b/>
          <w:bCs/>
          <w:sz w:val="28"/>
          <w:szCs w:val="28"/>
        </w:rPr>
      </w:pPr>
    </w:p>
    <w:p w:rsidR="00701FF3" w:rsidRPr="008D5B7C" w:rsidRDefault="00701FF3" w:rsidP="00C158A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Ж8 Зона комплексной застройки</w:t>
      </w:r>
    </w:p>
    <w:p w:rsidR="00701FF3" w:rsidRPr="008D5B7C" w:rsidRDefault="00701FF3" w:rsidP="00972720">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701FF3" w:rsidRPr="008D5B7C">
        <w:tc>
          <w:tcPr>
            <w:tcW w:w="9889" w:type="dxa"/>
            <w:gridSpan w:val="2"/>
          </w:tcPr>
          <w:p w:rsidR="00701FF3" w:rsidRPr="008D5B7C" w:rsidRDefault="00701FF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rPr>
          <w:trHeight w:val="90"/>
        </w:trPr>
        <w:tc>
          <w:tcPr>
            <w:tcW w:w="2376"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r w:rsidRPr="008D5B7C">
              <w:rPr>
                <w:rFonts w:ascii="Times New Roman" w:hAnsi="Times New Roman" w:cs="Times New Roman"/>
              </w:rPr>
              <w:br/>
              <w:t>виду разрешенного использования</w:t>
            </w:r>
          </w:p>
        </w:tc>
      </w:tr>
      <w:tr w:rsidR="00701FF3" w:rsidRPr="008D5B7C">
        <w:tc>
          <w:tcPr>
            <w:tcW w:w="2376"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Индивидуальная жилая застройка</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701FF3" w:rsidRPr="008D5B7C">
        <w:tc>
          <w:tcPr>
            <w:tcW w:w="2376"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Блокированная жилая застройка</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Многоквартирная жилая застройка</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многоквартирных жилых домов </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701FF3" w:rsidRPr="008D5B7C" w:rsidRDefault="00701FF3"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701FF3" w:rsidRPr="008D5B7C" w:rsidRDefault="00701FF3"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701FF3" w:rsidRPr="008D5B7C" w:rsidRDefault="00701FF3"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701FF3" w:rsidRPr="008D5B7C" w:rsidRDefault="00701FF3" w:rsidP="000442AD">
            <w:pPr>
              <w:ind w:firstLine="284"/>
              <w:jc w:val="both"/>
              <w:rPr>
                <w:rFonts w:ascii="Times New Roman" w:hAnsi="Times New Roman" w:cs="Times New Roman"/>
              </w:rPr>
            </w:pPr>
            <w:r w:rsidRPr="008D5B7C">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701FF3" w:rsidRPr="008D5B7C" w:rsidRDefault="00701FF3" w:rsidP="000442AD">
            <w:pPr>
              <w:ind w:firstLine="284"/>
              <w:jc w:val="both"/>
              <w:rPr>
                <w:rFonts w:ascii="Times New Roman" w:hAnsi="Times New Roman" w:cs="Times New Roman"/>
              </w:rPr>
            </w:pPr>
            <w:r w:rsidRPr="008D5B7C">
              <w:rPr>
                <w:rFonts w:ascii="Times New Roman" w:hAnsi="Times New Roman" w:cs="Times New Roman"/>
              </w:rPr>
              <w:t>-</w:t>
            </w:r>
            <w:hyperlink r:id="rId9" w:history="1">
              <w:r w:rsidRPr="008D5B7C">
                <w:rPr>
                  <w:rFonts w:ascii="Times New Roman" w:hAnsi="Times New Roman" w:cs="Times New Roman"/>
                </w:rPr>
                <w:t>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513" w:type="dxa"/>
          </w:tcPr>
          <w:p w:rsidR="00701FF3" w:rsidRPr="008D5B7C" w:rsidRDefault="00701FF3"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701FF3" w:rsidRPr="008D5B7C" w:rsidRDefault="00701FF3"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701FF3" w:rsidRPr="008D5B7C" w:rsidRDefault="00701FF3"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701FF3" w:rsidRPr="008D5B7C" w:rsidRDefault="00701FF3" w:rsidP="00C158A7">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lastRenderedPageBreak/>
              <w:t xml:space="preserve">- </w:t>
            </w:r>
            <w:hyperlink r:id="rId10"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административного и делового  назначения </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701FF3" w:rsidRPr="008D5B7C">
        <w:tc>
          <w:tcPr>
            <w:tcW w:w="2376" w:type="dxa"/>
          </w:tcPr>
          <w:p w:rsidR="00701FF3" w:rsidRPr="008D5B7C" w:rsidRDefault="00701FF3" w:rsidP="000442AD">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p w:rsidR="00701FF3" w:rsidRPr="008D5B7C" w:rsidRDefault="00701FF3" w:rsidP="000442AD">
            <w:pPr>
              <w:autoSpaceDE w:val="0"/>
              <w:autoSpaceDN w:val="0"/>
              <w:adjustRightInd w:val="0"/>
              <w:spacing w:after="60"/>
              <w:rPr>
                <w:rFonts w:ascii="Times New Roman" w:hAnsi="Times New Roman" w:cs="Times New Roman"/>
              </w:rPr>
            </w:pPr>
          </w:p>
        </w:tc>
        <w:tc>
          <w:tcPr>
            <w:tcW w:w="7513" w:type="dxa"/>
          </w:tcPr>
          <w:p w:rsidR="00701FF3" w:rsidRPr="008D5B7C" w:rsidRDefault="00701FF3" w:rsidP="000442AD">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701FF3" w:rsidRPr="008D5B7C" w:rsidRDefault="00701FF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701FF3" w:rsidRPr="008D5B7C" w:rsidRDefault="00701FF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701FF3" w:rsidRPr="008D5B7C" w:rsidRDefault="00701FF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701FF3" w:rsidRPr="008D5B7C" w:rsidRDefault="00701FF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701FF3" w:rsidRPr="008D5B7C" w:rsidRDefault="00701FF3" w:rsidP="00C158A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701FF3" w:rsidRPr="008D5B7C">
        <w:trPr>
          <w:trHeight w:val="90"/>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оказания услуг связи </w:t>
            </w:r>
          </w:p>
          <w:p w:rsidR="00701FF3" w:rsidRPr="008D5B7C" w:rsidRDefault="00701FF3" w:rsidP="000442AD">
            <w:pPr>
              <w:autoSpaceDE w:val="0"/>
              <w:autoSpaceDN w:val="0"/>
              <w:adjustRightInd w:val="0"/>
              <w:spacing w:after="60"/>
              <w:rPr>
                <w:rFonts w:ascii="Times New Roman" w:hAnsi="Times New Roman" w:cs="Times New Roman"/>
              </w:rPr>
            </w:pP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физической культуры и спорта    </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701FF3" w:rsidRPr="008D5B7C" w:rsidRDefault="00701FF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701FF3" w:rsidRPr="008D5B7C" w:rsidRDefault="00701FF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701FF3" w:rsidRPr="008D5B7C" w:rsidRDefault="00701FF3" w:rsidP="000442A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w:t>
            </w:r>
          </w:p>
          <w:p w:rsidR="00701FF3" w:rsidRPr="008D5B7C" w:rsidRDefault="00701FF3" w:rsidP="00C158A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спортивные клубы</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701FF3" w:rsidRPr="008D5B7C" w:rsidRDefault="00701FF3"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701FF3" w:rsidRPr="008D5B7C" w:rsidRDefault="00701FF3" w:rsidP="000442AD">
      <w:pPr>
        <w:autoSpaceDE w:val="0"/>
        <w:autoSpaceDN w:val="0"/>
        <w:adjustRightInd w:val="0"/>
        <w:ind w:firstLine="54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701FF3" w:rsidRPr="008D5B7C">
        <w:tc>
          <w:tcPr>
            <w:tcW w:w="9889" w:type="dxa"/>
            <w:gridSpan w:val="2"/>
          </w:tcPr>
          <w:p w:rsidR="00701FF3" w:rsidRPr="008D5B7C" w:rsidRDefault="00701FF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rPr>
          <w:trHeight w:val="90"/>
        </w:trPr>
        <w:tc>
          <w:tcPr>
            <w:tcW w:w="2376"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 виду разрешенного использования</w:t>
            </w:r>
          </w:p>
        </w:tc>
      </w:tr>
      <w:tr w:rsidR="00701FF3" w:rsidRPr="008D5B7C">
        <w:trPr>
          <w:trHeight w:val="1038"/>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701FF3" w:rsidRPr="008D5B7C" w:rsidRDefault="00701FF3" w:rsidP="000442AD">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Озеленение</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701FF3" w:rsidRPr="008D5B7C">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rPr>
          <w:trHeight w:val="894"/>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894"/>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8D5B7C">
              <w:rPr>
                <w:rFonts w:ascii="Times New Roman" w:hAnsi="Times New Roman" w:cs="Times New Roman"/>
                <w:spacing w:val="-2"/>
              </w:rPr>
              <w:t>законодательством Российской Федерации к указанным объектам</w:t>
            </w:r>
          </w:p>
        </w:tc>
      </w:tr>
      <w:tr w:rsidR="00701FF3" w:rsidRPr="008D5B7C">
        <w:trPr>
          <w:trHeight w:val="894"/>
        </w:trPr>
        <w:tc>
          <w:tcPr>
            <w:tcW w:w="2376" w:type="dxa"/>
          </w:tcPr>
          <w:p w:rsidR="00701FF3" w:rsidRPr="008D5B7C" w:rsidRDefault="00701FF3"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0442AD">
            <w:pPr>
              <w:autoSpaceDE w:val="0"/>
              <w:autoSpaceDN w:val="0"/>
              <w:adjustRightInd w:val="0"/>
              <w:spacing w:after="60"/>
              <w:ind w:firstLine="255"/>
              <w:rPr>
                <w:rFonts w:ascii="Times New Roman" w:hAnsi="Times New Roman" w:cs="Times New Roman"/>
              </w:rPr>
            </w:pPr>
          </w:p>
        </w:tc>
        <w:tc>
          <w:tcPr>
            <w:tcW w:w="7513" w:type="dxa"/>
          </w:tcPr>
          <w:p w:rsidR="00701FF3" w:rsidRPr="008D5B7C" w:rsidRDefault="00701FF3" w:rsidP="00C158A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w:t>
            </w:r>
          </w:p>
        </w:tc>
      </w:tr>
    </w:tbl>
    <w:p w:rsidR="00701FF3" w:rsidRPr="008D5B7C" w:rsidRDefault="00701FF3" w:rsidP="000442AD">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6951"/>
      </w:tblGrid>
      <w:tr w:rsidR="00701FF3" w:rsidRPr="008D5B7C">
        <w:tc>
          <w:tcPr>
            <w:tcW w:w="9565" w:type="dxa"/>
            <w:gridSpan w:val="2"/>
          </w:tcPr>
          <w:p w:rsidR="00701FF3" w:rsidRPr="008D5B7C" w:rsidRDefault="00701FF3"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и объектов капитального строительства</w:t>
            </w:r>
          </w:p>
        </w:tc>
      </w:tr>
      <w:tr w:rsidR="00701FF3" w:rsidRPr="008D5B7C">
        <w:tc>
          <w:tcPr>
            <w:tcW w:w="2518" w:type="dxa"/>
          </w:tcPr>
          <w:p w:rsidR="00701FF3" w:rsidRPr="008D5B7C" w:rsidRDefault="00701FF3"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047" w:type="dxa"/>
          </w:tcPr>
          <w:p w:rsidR="00701FF3" w:rsidRPr="008D5B7C" w:rsidRDefault="00701FF3" w:rsidP="000442A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0442A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518" w:type="dxa"/>
          </w:tcPr>
          <w:p w:rsidR="00701FF3" w:rsidRPr="008D5B7C" w:rsidRDefault="00701FF3" w:rsidP="000442AD">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047" w:type="dxa"/>
          </w:tcPr>
          <w:p w:rsidR="00701FF3" w:rsidRPr="008D5B7C" w:rsidRDefault="00701FF3" w:rsidP="00972720">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701FF3" w:rsidRPr="008D5B7C">
        <w:tc>
          <w:tcPr>
            <w:tcW w:w="2518" w:type="dxa"/>
          </w:tcPr>
          <w:p w:rsidR="00701FF3" w:rsidRPr="008D5B7C" w:rsidRDefault="00701FF3" w:rsidP="000442AD">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047" w:type="dxa"/>
          </w:tcPr>
          <w:p w:rsidR="00701FF3" w:rsidRPr="008D5B7C" w:rsidRDefault="00701FF3"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01FF3" w:rsidRPr="008D5B7C">
        <w:tc>
          <w:tcPr>
            <w:tcW w:w="2518" w:type="dxa"/>
          </w:tcPr>
          <w:p w:rsidR="00701FF3" w:rsidRPr="008D5B7C" w:rsidRDefault="00701FF3" w:rsidP="000442AD">
            <w:pPr>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047" w:type="dxa"/>
          </w:tcPr>
          <w:p w:rsidR="00701FF3" w:rsidRPr="008D5B7C" w:rsidRDefault="00701FF3"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701FF3" w:rsidRPr="008D5B7C">
        <w:tc>
          <w:tcPr>
            <w:tcW w:w="2518" w:type="dxa"/>
          </w:tcPr>
          <w:p w:rsidR="00701FF3" w:rsidRPr="008D5B7C" w:rsidRDefault="00701FF3" w:rsidP="000442AD">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w:t>
            </w:r>
            <w:r w:rsidRPr="008D5B7C">
              <w:rPr>
                <w:rFonts w:ascii="Times New Roman" w:hAnsi="Times New Roman" w:cs="Times New Roman"/>
              </w:rPr>
              <w:lastRenderedPageBreak/>
              <w:t>ления санитарно-защитных зон или санитарных разрывов</w:t>
            </w:r>
          </w:p>
        </w:tc>
        <w:tc>
          <w:tcPr>
            <w:tcW w:w="7047" w:type="dxa"/>
          </w:tcPr>
          <w:p w:rsidR="00701FF3" w:rsidRPr="008D5B7C" w:rsidRDefault="00701FF3"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701FF3" w:rsidRPr="008D5B7C" w:rsidRDefault="00701FF3" w:rsidP="000442AD">
      <w:pPr>
        <w:autoSpaceDE w:val="0"/>
        <w:autoSpaceDN w:val="0"/>
        <w:adjustRightInd w:val="0"/>
        <w:jc w:val="both"/>
        <w:rPr>
          <w:rFonts w:cs="Times New Roman"/>
          <w:sz w:val="22"/>
          <w:szCs w:val="22"/>
        </w:rPr>
      </w:pPr>
    </w:p>
    <w:p w:rsidR="00701FF3" w:rsidRPr="008D5B7C" w:rsidRDefault="00701FF3"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701FF3" w:rsidRPr="008D5B7C" w:rsidRDefault="00701FF3" w:rsidP="00F31DD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О1 Зона делового, общественного, </w:t>
      </w:r>
      <w:r w:rsidRPr="008D5B7C">
        <w:rPr>
          <w:rFonts w:ascii="Times New Roman" w:hAnsi="Times New Roman" w:cs="Times New Roman"/>
          <w:b/>
          <w:bCs/>
          <w:sz w:val="28"/>
          <w:szCs w:val="28"/>
        </w:rPr>
        <w:br/>
        <w:t>коммерческого назначения</w:t>
      </w:r>
    </w:p>
    <w:p w:rsidR="00701FF3" w:rsidRPr="008D5B7C" w:rsidRDefault="00701FF3" w:rsidP="00F31DD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701FF3" w:rsidRPr="008D5B7C">
        <w:tc>
          <w:tcPr>
            <w:tcW w:w="9606" w:type="dxa"/>
            <w:gridSpan w:val="2"/>
          </w:tcPr>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701FF3" w:rsidRPr="008D5B7C" w:rsidRDefault="00701FF3"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701FF3" w:rsidRPr="008D5B7C" w:rsidRDefault="00701FF3"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701FF3" w:rsidRPr="008D5B7C" w:rsidRDefault="00701FF3"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11"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научно-исследовательского назначения</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701FF3" w:rsidRPr="008D5B7C">
        <w:trPr>
          <w:trHeight w:val="2941"/>
        </w:trPr>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коммунально-бытового обслуживания</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701FF3" w:rsidRPr="008D5B7C" w:rsidRDefault="00701FF3" w:rsidP="0006723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развлекательных объектов </w:t>
            </w:r>
          </w:p>
          <w:p w:rsidR="00701FF3" w:rsidRPr="008D5B7C" w:rsidRDefault="00701FF3" w:rsidP="00F571FD">
            <w:pPr>
              <w:spacing w:after="60"/>
              <w:rPr>
                <w:rFonts w:ascii="Times New Roman" w:hAnsi="Times New Roman" w:cs="Times New Roman"/>
              </w:rPr>
            </w:pP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7230"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701FF3" w:rsidRPr="008D5B7C" w:rsidRDefault="00701FF3"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701FF3" w:rsidRPr="008D5B7C">
        <w:tc>
          <w:tcPr>
            <w:tcW w:w="9565" w:type="dxa"/>
            <w:gridSpan w:val="2"/>
          </w:tcPr>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50"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50"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701FF3" w:rsidRPr="008D5B7C">
        <w:trPr>
          <w:trHeight w:val="1346"/>
        </w:trPr>
        <w:tc>
          <w:tcPr>
            <w:tcW w:w="2350"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15" w:type="dxa"/>
          </w:tcPr>
          <w:p w:rsidR="00701FF3" w:rsidRPr="008D5B7C" w:rsidRDefault="00701FF3"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701FF3" w:rsidRPr="008D5B7C">
        <w:trPr>
          <w:trHeight w:val="1040"/>
        </w:trPr>
        <w:tc>
          <w:tcPr>
            <w:tcW w:w="2350"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701FF3" w:rsidRPr="008D5B7C">
        <w:tc>
          <w:tcPr>
            <w:tcW w:w="2350"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01FF3" w:rsidRPr="008D5B7C">
        <w:tc>
          <w:tcPr>
            <w:tcW w:w="2350"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701FF3" w:rsidRPr="008D5B7C">
        <w:tc>
          <w:tcPr>
            <w:tcW w:w="2350"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Озеленение</w:t>
            </w:r>
          </w:p>
        </w:tc>
        <w:tc>
          <w:tcPr>
            <w:tcW w:w="7215"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701FF3" w:rsidRPr="008D5B7C">
        <w:tc>
          <w:tcPr>
            <w:tcW w:w="2350"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rPr>
          <w:trHeight w:val="350"/>
        </w:trPr>
        <w:tc>
          <w:tcPr>
            <w:tcW w:w="2350"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701FF3" w:rsidRPr="008D5B7C">
        <w:trPr>
          <w:trHeight w:val="350"/>
        </w:trPr>
        <w:tc>
          <w:tcPr>
            <w:tcW w:w="2350"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F571FD">
            <w:pPr>
              <w:autoSpaceDE w:val="0"/>
              <w:autoSpaceDN w:val="0"/>
              <w:adjustRightInd w:val="0"/>
              <w:spacing w:after="60"/>
              <w:rPr>
                <w:rFonts w:ascii="Times New Roman" w:hAnsi="Times New Roman" w:cs="Times New Roman"/>
              </w:rPr>
            </w:pPr>
          </w:p>
        </w:tc>
        <w:tc>
          <w:tcPr>
            <w:tcW w:w="7215"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701FF3" w:rsidRPr="008D5B7C" w:rsidRDefault="00701FF3" w:rsidP="00F31DD7">
      <w:pPr>
        <w:autoSpaceDE w:val="0"/>
        <w:autoSpaceDN w:val="0"/>
        <w:adjustRightInd w:val="0"/>
        <w:jc w:val="both"/>
        <w:rPr>
          <w:rFonts w:cs="Times New Roman"/>
          <w:sz w:val="22"/>
          <w:szCs w:val="22"/>
        </w:rPr>
      </w:pPr>
    </w:p>
    <w:p w:rsidR="00701FF3" w:rsidRPr="008D5B7C" w:rsidRDefault="00701FF3"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613"/>
      </w:tblGrid>
      <w:tr w:rsidR="00701FF3" w:rsidRPr="008D5B7C">
        <w:tc>
          <w:tcPr>
            <w:tcW w:w="9889" w:type="dxa"/>
            <w:gridSpan w:val="2"/>
          </w:tcPr>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943"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946"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701FF3" w:rsidRPr="008D5B7C">
        <w:tc>
          <w:tcPr>
            <w:tcW w:w="2943"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6946" w:type="dxa"/>
          </w:tcPr>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01FF3" w:rsidRPr="008D5B7C">
        <w:tc>
          <w:tcPr>
            <w:tcW w:w="2943"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6946"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701FF3" w:rsidRPr="008D5B7C">
        <w:tc>
          <w:tcPr>
            <w:tcW w:w="2943"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946"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701FF3" w:rsidRPr="008D5B7C">
        <w:tc>
          <w:tcPr>
            <w:tcW w:w="2943"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6946"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701FF3" w:rsidRPr="008D5B7C">
        <w:tc>
          <w:tcPr>
            <w:tcW w:w="2943"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701FF3" w:rsidRPr="008D5B7C" w:rsidRDefault="00701FF3" w:rsidP="00F31DD7">
      <w:pPr>
        <w:autoSpaceDE w:val="0"/>
        <w:autoSpaceDN w:val="0"/>
        <w:adjustRightInd w:val="0"/>
        <w:jc w:val="both"/>
        <w:rPr>
          <w:rFonts w:cs="Times New Roman"/>
          <w:sz w:val="22"/>
          <w:szCs w:val="22"/>
        </w:rPr>
      </w:pPr>
    </w:p>
    <w:p w:rsidR="00701FF3" w:rsidRPr="008D5B7C" w:rsidRDefault="00701FF3" w:rsidP="0043368E">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О2 Зона размещения объектов социального и коммунально-бытового назначения</w:t>
      </w:r>
    </w:p>
    <w:p w:rsidR="00701FF3" w:rsidRPr="008D5B7C" w:rsidRDefault="00701FF3" w:rsidP="0043368E">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701FF3" w:rsidRPr="008D5B7C">
        <w:tc>
          <w:tcPr>
            <w:tcW w:w="9606" w:type="dxa"/>
            <w:gridSpan w:val="2"/>
          </w:tcPr>
          <w:p w:rsidR="00701FF3" w:rsidRPr="008D5B7C" w:rsidRDefault="00701FF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701FF3" w:rsidRPr="008D5B7C" w:rsidRDefault="00701FF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701FF3" w:rsidRPr="008D5B7C" w:rsidRDefault="00701FF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230" w:type="dxa"/>
          </w:tcPr>
          <w:p w:rsidR="00701FF3" w:rsidRPr="008D5B7C" w:rsidRDefault="00701FF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701FF3" w:rsidRPr="008D5B7C">
        <w:tc>
          <w:tcPr>
            <w:tcW w:w="2376" w:type="dxa"/>
          </w:tcPr>
          <w:p w:rsidR="00701FF3" w:rsidRPr="008D5B7C" w:rsidRDefault="00701FF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230" w:type="dxa"/>
          </w:tcPr>
          <w:p w:rsidR="00701FF3" w:rsidRPr="008D5B7C" w:rsidRDefault="00701FF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701FF3" w:rsidRPr="008D5B7C" w:rsidRDefault="00701FF3"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701FF3" w:rsidRPr="008D5B7C" w:rsidRDefault="00701FF3"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701FF3" w:rsidRPr="008D5B7C" w:rsidRDefault="00701FF3"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701FF3" w:rsidRPr="008D5B7C" w:rsidRDefault="00701FF3"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701FF3" w:rsidRPr="008D5B7C" w:rsidRDefault="00701FF3"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701FF3" w:rsidRPr="008D5B7C">
        <w:tc>
          <w:tcPr>
            <w:tcW w:w="2376" w:type="dxa"/>
          </w:tcPr>
          <w:p w:rsidR="00701FF3" w:rsidRPr="008D5B7C" w:rsidRDefault="00701FF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701FF3" w:rsidRPr="008D5B7C" w:rsidRDefault="00701FF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701FF3" w:rsidRPr="008D5B7C" w:rsidRDefault="00701FF3"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701FF3" w:rsidRPr="008D5B7C" w:rsidRDefault="00701FF3"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lastRenderedPageBreak/>
              <w:t xml:space="preserve">- институты, университеты, академии и иные учреждения высшего профессионального образования; </w:t>
            </w:r>
          </w:p>
          <w:p w:rsidR="00701FF3" w:rsidRPr="008D5B7C" w:rsidRDefault="00701FF3"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12"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научно-исследовательского назначения</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701FF3" w:rsidRPr="008D5B7C">
        <w:trPr>
          <w:trHeight w:val="2941"/>
        </w:trPr>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развлекательных объектов </w:t>
            </w:r>
          </w:p>
          <w:p w:rsidR="00701FF3" w:rsidRPr="008D5B7C" w:rsidRDefault="00701FF3" w:rsidP="0043368E">
            <w:pPr>
              <w:spacing w:after="60"/>
              <w:rPr>
                <w:rFonts w:ascii="Times New Roman" w:hAnsi="Times New Roman" w:cs="Times New Roman"/>
              </w:rPr>
            </w:pP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701FF3" w:rsidRPr="008D5B7C">
        <w:tc>
          <w:tcPr>
            <w:tcW w:w="2376" w:type="dxa"/>
          </w:tcPr>
          <w:p w:rsidR="00701FF3" w:rsidRPr="008D5B7C" w:rsidRDefault="00701FF3" w:rsidP="0043368E">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701FF3" w:rsidRPr="008D5B7C" w:rsidRDefault="00701FF3"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701FF3" w:rsidRPr="008D5B7C">
        <w:tc>
          <w:tcPr>
            <w:tcW w:w="2376"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7230"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701FF3" w:rsidRPr="008D5B7C" w:rsidRDefault="00701FF3"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701FF3" w:rsidRPr="008D5B7C">
        <w:tc>
          <w:tcPr>
            <w:tcW w:w="9565" w:type="dxa"/>
            <w:gridSpan w:val="2"/>
          </w:tcPr>
          <w:p w:rsidR="00701FF3" w:rsidRPr="008D5B7C" w:rsidRDefault="00701FF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701FF3" w:rsidRPr="008D5B7C" w:rsidRDefault="00701FF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50" w:type="dxa"/>
          </w:tcPr>
          <w:p w:rsidR="00701FF3" w:rsidRPr="008D5B7C" w:rsidRDefault="00701FF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701FF3" w:rsidRPr="008D5B7C" w:rsidRDefault="00701FF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5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701FF3" w:rsidRPr="008D5B7C">
        <w:trPr>
          <w:trHeight w:val="1346"/>
        </w:trPr>
        <w:tc>
          <w:tcPr>
            <w:tcW w:w="235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15" w:type="dxa"/>
          </w:tcPr>
          <w:p w:rsidR="00701FF3" w:rsidRPr="008D5B7C" w:rsidRDefault="00701FF3" w:rsidP="0095488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01FF3" w:rsidRPr="008D5B7C">
        <w:trPr>
          <w:trHeight w:val="1040"/>
        </w:trPr>
        <w:tc>
          <w:tcPr>
            <w:tcW w:w="235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701FF3" w:rsidRPr="008D5B7C">
        <w:tc>
          <w:tcPr>
            <w:tcW w:w="235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1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701FF3" w:rsidRPr="008D5B7C">
        <w:tc>
          <w:tcPr>
            <w:tcW w:w="235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площадок для спортивных занятий и отдыха </w:t>
            </w:r>
          </w:p>
        </w:tc>
        <w:tc>
          <w:tcPr>
            <w:tcW w:w="721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01FF3" w:rsidRPr="008D5B7C">
        <w:tc>
          <w:tcPr>
            <w:tcW w:w="235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701FF3" w:rsidRPr="008D5B7C">
        <w:tc>
          <w:tcPr>
            <w:tcW w:w="235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701FF3" w:rsidRPr="008D5B7C">
        <w:tc>
          <w:tcPr>
            <w:tcW w:w="235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rPr>
          <w:trHeight w:val="350"/>
        </w:trPr>
        <w:tc>
          <w:tcPr>
            <w:tcW w:w="235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701FF3" w:rsidRPr="008D5B7C">
        <w:trPr>
          <w:trHeight w:val="350"/>
        </w:trPr>
        <w:tc>
          <w:tcPr>
            <w:tcW w:w="235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43368E">
            <w:pPr>
              <w:autoSpaceDE w:val="0"/>
              <w:autoSpaceDN w:val="0"/>
              <w:adjustRightInd w:val="0"/>
              <w:spacing w:after="60"/>
              <w:rPr>
                <w:rFonts w:ascii="Times New Roman" w:hAnsi="Times New Roman" w:cs="Times New Roman"/>
              </w:rPr>
            </w:pPr>
          </w:p>
        </w:tc>
        <w:tc>
          <w:tcPr>
            <w:tcW w:w="721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701FF3" w:rsidRPr="008D5B7C" w:rsidRDefault="00701FF3" w:rsidP="0043368E">
      <w:pPr>
        <w:autoSpaceDE w:val="0"/>
        <w:autoSpaceDN w:val="0"/>
        <w:adjustRightInd w:val="0"/>
        <w:jc w:val="both"/>
        <w:rPr>
          <w:rFonts w:cs="Times New Roman"/>
          <w:sz w:val="22"/>
          <w:szCs w:val="22"/>
        </w:rPr>
      </w:pPr>
    </w:p>
    <w:p w:rsidR="00701FF3" w:rsidRPr="008D5B7C" w:rsidRDefault="00701FF3"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701FF3" w:rsidRPr="008D5B7C">
        <w:tc>
          <w:tcPr>
            <w:tcW w:w="9565" w:type="dxa"/>
            <w:gridSpan w:val="2"/>
          </w:tcPr>
          <w:p w:rsidR="00701FF3" w:rsidRPr="008D5B7C" w:rsidRDefault="00701FF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701FF3" w:rsidRPr="008D5B7C" w:rsidRDefault="00701FF3"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890" w:type="dxa"/>
          </w:tcPr>
          <w:p w:rsidR="00701FF3" w:rsidRPr="008D5B7C" w:rsidRDefault="00701FF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675" w:type="dxa"/>
          </w:tcPr>
          <w:p w:rsidR="00701FF3" w:rsidRPr="008D5B7C" w:rsidRDefault="00701FF3"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701FF3" w:rsidRPr="008D5B7C">
        <w:tc>
          <w:tcPr>
            <w:tcW w:w="2890" w:type="dxa"/>
          </w:tcPr>
          <w:p w:rsidR="00701FF3" w:rsidRPr="008D5B7C" w:rsidRDefault="00701FF3"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6675" w:type="dxa"/>
          </w:tcPr>
          <w:p w:rsidR="00701FF3" w:rsidRPr="008D5B7C" w:rsidRDefault="00701FF3"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701FF3" w:rsidRPr="008D5B7C">
        <w:tc>
          <w:tcPr>
            <w:tcW w:w="289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6675" w:type="dxa"/>
          </w:tcPr>
          <w:p w:rsidR="00701FF3" w:rsidRPr="008D5B7C" w:rsidRDefault="00701FF3" w:rsidP="0043368E">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01FF3" w:rsidRPr="008D5B7C">
        <w:tc>
          <w:tcPr>
            <w:tcW w:w="289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6675" w:type="dxa"/>
          </w:tcPr>
          <w:p w:rsidR="00701FF3" w:rsidRPr="008D5B7C" w:rsidRDefault="00701FF3"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701FF3" w:rsidRPr="008D5B7C">
        <w:tc>
          <w:tcPr>
            <w:tcW w:w="289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675" w:type="dxa"/>
          </w:tcPr>
          <w:p w:rsidR="00701FF3" w:rsidRPr="008D5B7C" w:rsidRDefault="00701FF3"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701FF3" w:rsidRPr="008D5B7C">
        <w:tc>
          <w:tcPr>
            <w:tcW w:w="289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антенн связи</w:t>
            </w:r>
          </w:p>
        </w:tc>
        <w:tc>
          <w:tcPr>
            <w:tcW w:w="667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701FF3" w:rsidRPr="008D5B7C">
        <w:tc>
          <w:tcPr>
            <w:tcW w:w="2890" w:type="dxa"/>
          </w:tcPr>
          <w:p w:rsidR="00701FF3" w:rsidRPr="008D5B7C" w:rsidRDefault="00701FF3"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701FF3" w:rsidRPr="008D5B7C" w:rsidRDefault="00701FF3"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701FF3" w:rsidRPr="008D5B7C" w:rsidRDefault="00701FF3" w:rsidP="00F31DD7">
      <w:pPr>
        <w:autoSpaceDE w:val="0"/>
        <w:autoSpaceDN w:val="0"/>
        <w:adjustRightInd w:val="0"/>
        <w:jc w:val="both"/>
        <w:rPr>
          <w:rFonts w:cs="Times New Roman"/>
          <w:sz w:val="22"/>
          <w:szCs w:val="22"/>
        </w:rPr>
      </w:pPr>
    </w:p>
    <w:p w:rsidR="00701FF3" w:rsidRPr="008D5B7C" w:rsidRDefault="00701FF3" w:rsidP="00F31DD7">
      <w:pPr>
        <w:autoSpaceDE w:val="0"/>
        <w:autoSpaceDN w:val="0"/>
        <w:adjustRightInd w:val="0"/>
        <w:jc w:val="both"/>
        <w:rPr>
          <w:rFonts w:cs="Times New Roman"/>
          <w:sz w:val="22"/>
          <w:szCs w:val="22"/>
        </w:rPr>
      </w:pPr>
    </w:p>
    <w:p w:rsidR="00701FF3" w:rsidRPr="008D5B7C" w:rsidRDefault="00701FF3" w:rsidP="00224A7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О5 Зона размещения культовых объектов</w:t>
      </w:r>
    </w:p>
    <w:p w:rsidR="00701FF3" w:rsidRPr="008D5B7C" w:rsidRDefault="00701FF3" w:rsidP="00224A77">
      <w:pPr>
        <w:spacing w:line="360" w:lineRule="auto"/>
        <w:ind w:firstLine="539"/>
        <w:jc w:val="both"/>
        <w:rPr>
          <w:rFonts w:ascii="Times New Roman" w:hAnsi="Times New Roman" w:cs="Times New Roman"/>
          <w:sz w:val="28"/>
          <w:szCs w:val="28"/>
        </w:rPr>
      </w:pPr>
      <w:r w:rsidRPr="008D5B7C">
        <w:rPr>
          <w:rFonts w:ascii="Times New Roman" w:hAnsi="Times New Roman" w:cs="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701FF3" w:rsidRPr="008D5B7C" w:rsidRDefault="00701FF3" w:rsidP="00224A77">
      <w:pPr>
        <w:tabs>
          <w:tab w:val="left" w:pos="0"/>
        </w:tabs>
        <w:spacing w:after="200" w:line="360" w:lineRule="auto"/>
        <w:ind w:firstLine="709"/>
        <w:jc w:val="both"/>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701FF3" w:rsidRPr="008D5B7C">
        <w:tc>
          <w:tcPr>
            <w:tcW w:w="9606" w:type="dxa"/>
            <w:gridSpan w:val="2"/>
          </w:tcPr>
          <w:p w:rsidR="00701FF3" w:rsidRPr="008D5B7C" w:rsidRDefault="00701FF3"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701FF3" w:rsidRPr="008D5B7C" w:rsidRDefault="00701FF3"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701FF3" w:rsidRPr="008D5B7C" w:rsidRDefault="00701FF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701FF3" w:rsidRPr="008D5B7C" w:rsidRDefault="00701FF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701FF3" w:rsidRPr="008D5B7C">
        <w:tc>
          <w:tcPr>
            <w:tcW w:w="2376" w:type="dxa"/>
          </w:tcPr>
          <w:p w:rsidR="00701FF3" w:rsidRPr="008D5B7C" w:rsidRDefault="00701FF3"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жилых домов</w:t>
            </w:r>
          </w:p>
        </w:tc>
        <w:tc>
          <w:tcPr>
            <w:tcW w:w="7230" w:type="dxa"/>
          </w:tcPr>
          <w:p w:rsidR="00701FF3" w:rsidRPr="008D5B7C" w:rsidRDefault="00701FF3"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701FF3" w:rsidRPr="008D5B7C">
        <w:tc>
          <w:tcPr>
            <w:tcW w:w="2376" w:type="dxa"/>
          </w:tcPr>
          <w:p w:rsidR="00701FF3" w:rsidRPr="008D5B7C" w:rsidRDefault="00701FF3"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религиозного образования</w:t>
            </w:r>
          </w:p>
        </w:tc>
        <w:tc>
          <w:tcPr>
            <w:tcW w:w="7230" w:type="dxa"/>
          </w:tcPr>
          <w:p w:rsidR="00701FF3" w:rsidRPr="008D5B7C" w:rsidRDefault="00701FF3"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религиозного образования</w:t>
            </w:r>
          </w:p>
        </w:tc>
      </w:tr>
    </w:tbl>
    <w:p w:rsidR="00701FF3" w:rsidRPr="008D5B7C" w:rsidRDefault="00701FF3" w:rsidP="00224A7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701FF3" w:rsidRPr="008D5B7C">
        <w:tc>
          <w:tcPr>
            <w:tcW w:w="9565" w:type="dxa"/>
            <w:gridSpan w:val="2"/>
          </w:tcPr>
          <w:p w:rsidR="00701FF3" w:rsidRPr="008D5B7C" w:rsidRDefault="00701FF3"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701FF3" w:rsidRPr="008D5B7C" w:rsidRDefault="00701FF3"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50" w:type="dxa"/>
          </w:tcPr>
          <w:p w:rsidR="00701FF3" w:rsidRPr="008D5B7C" w:rsidRDefault="00701FF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701FF3" w:rsidRPr="008D5B7C" w:rsidRDefault="00701FF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rPr>
          <w:trHeight w:val="1346"/>
        </w:trPr>
        <w:tc>
          <w:tcPr>
            <w:tcW w:w="2350" w:type="dxa"/>
          </w:tcPr>
          <w:p w:rsidR="00701FF3" w:rsidRPr="008D5B7C" w:rsidRDefault="00701FF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15" w:type="dxa"/>
          </w:tcPr>
          <w:p w:rsidR="00701FF3" w:rsidRPr="008D5B7C" w:rsidRDefault="00701FF3" w:rsidP="00224A7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w:t>
            </w:r>
            <w:r w:rsidRPr="008D5B7C">
              <w:rPr>
                <w:rFonts w:ascii="Times New Roman" w:hAnsi="Times New Roman" w:cs="Times New Roman"/>
              </w:rPr>
              <w:lastRenderedPageBreak/>
              <w:t>являющихся частью зданий, строений или сооружений, предназначенных для организованной стоянки транспортных средств</w:t>
            </w:r>
          </w:p>
        </w:tc>
      </w:tr>
      <w:tr w:rsidR="00701FF3" w:rsidRPr="008D5B7C">
        <w:tc>
          <w:tcPr>
            <w:tcW w:w="2350" w:type="dxa"/>
          </w:tcPr>
          <w:p w:rsidR="00701FF3" w:rsidRPr="008D5B7C" w:rsidRDefault="00701FF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площадок для спортивных занятий и отдыха </w:t>
            </w:r>
          </w:p>
        </w:tc>
        <w:tc>
          <w:tcPr>
            <w:tcW w:w="7215" w:type="dxa"/>
          </w:tcPr>
          <w:p w:rsidR="00701FF3" w:rsidRPr="008D5B7C" w:rsidRDefault="00701FF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01FF3" w:rsidRPr="008D5B7C">
        <w:tc>
          <w:tcPr>
            <w:tcW w:w="2350" w:type="dxa"/>
          </w:tcPr>
          <w:p w:rsidR="00701FF3" w:rsidRPr="008D5B7C" w:rsidRDefault="00701FF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701FF3" w:rsidRPr="008D5B7C" w:rsidRDefault="00701FF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701FF3" w:rsidRPr="008D5B7C">
        <w:tc>
          <w:tcPr>
            <w:tcW w:w="2350" w:type="dxa"/>
          </w:tcPr>
          <w:p w:rsidR="00701FF3" w:rsidRPr="008D5B7C" w:rsidRDefault="00701FF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701FF3" w:rsidRPr="008D5B7C" w:rsidRDefault="00701FF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701FF3" w:rsidRPr="008D5B7C">
        <w:tc>
          <w:tcPr>
            <w:tcW w:w="2350" w:type="dxa"/>
          </w:tcPr>
          <w:p w:rsidR="00701FF3" w:rsidRPr="008D5B7C" w:rsidRDefault="00701FF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701FF3" w:rsidRPr="008D5B7C" w:rsidRDefault="00701FF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rPr>
          <w:trHeight w:val="350"/>
        </w:trPr>
        <w:tc>
          <w:tcPr>
            <w:tcW w:w="2350" w:type="dxa"/>
          </w:tcPr>
          <w:p w:rsidR="00701FF3" w:rsidRPr="008D5B7C" w:rsidRDefault="00701FF3"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224A77">
            <w:pPr>
              <w:autoSpaceDE w:val="0"/>
              <w:autoSpaceDN w:val="0"/>
              <w:adjustRightInd w:val="0"/>
              <w:spacing w:after="60"/>
              <w:rPr>
                <w:rFonts w:ascii="Times New Roman" w:hAnsi="Times New Roman" w:cs="Times New Roman"/>
              </w:rPr>
            </w:pPr>
          </w:p>
        </w:tc>
        <w:tc>
          <w:tcPr>
            <w:tcW w:w="7215" w:type="dxa"/>
          </w:tcPr>
          <w:p w:rsidR="00701FF3" w:rsidRPr="008D5B7C" w:rsidRDefault="00701FF3"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701FF3" w:rsidRPr="008D5B7C" w:rsidRDefault="00701FF3" w:rsidP="00224A77">
      <w:pPr>
        <w:autoSpaceDE w:val="0"/>
        <w:autoSpaceDN w:val="0"/>
        <w:adjustRightInd w:val="0"/>
        <w:jc w:val="both"/>
        <w:rPr>
          <w:rFonts w:cs="Times New Roman"/>
          <w:sz w:val="22"/>
          <w:szCs w:val="22"/>
        </w:rPr>
      </w:pPr>
    </w:p>
    <w:p w:rsidR="00701FF3" w:rsidRPr="008D5B7C" w:rsidRDefault="00701FF3"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701FF3" w:rsidRPr="00250BD3" w:rsidRDefault="00701FF3" w:rsidP="00250BD3">
      <w:pPr>
        <w:autoSpaceDE w:val="0"/>
        <w:autoSpaceDN w:val="0"/>
        <w:adjustRightInd w:val="0"/>
        <w:jc w:val="both"/>
        <w:rPr>
          <w:rFonts w:cs="Times New Roman"/>
          <w:sz w:val="22"/>
          <w:szCs w:val="22"/>
        </w:rPr>
      </w:pPr>
    </w:p>
    <w:p w:rsidR="00701FF3" w:rsidRPr="008D5B7C" w:rsidRDefault="00701FF3" w:rsidP="00250BD3">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П1 Производственная зона</w:t>
      </w:r>
    </w:p>
    <w:p w:rsidR="00701FF3" w:rsidRPr="008D5B7C" w:rsidRDefault="00701FF3" w:rsidP="00250BD3">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701FF3" w:rsidRPr="008D5B7C">
        <w:tc>
          <w:tcPr>
            <w:tcW w:w="9606" w:type="dxa"/>
            <w:gridSpan w:val="2"/>
          </w:tcPr>
          <w:p w:rsidR="00701FF3" w:rsidRPr="008D5B7C" w:rsidRDefault="00701FF3" w:rsidP="00250BD3">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701FF3" w:rsidRPr="008D5B7C" w:rsidRDefault="00701FF3" w:rsidP="00250BD3">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86" w:type="dxa"/>
          </w:tcPr>
          <w:p w:rsidR="00701FF3" w:rsidRPr="008D5B7C" w:rsidRDefault="00701FF3" w:rsidP="00250BD3">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20" w:type="dxa"/>
          </w:tcPr>
          <w:p w:rsidR="00701FF3" w:rsidRPr="008D5B7C" w:rsidRDefault="00701FF3" w:rsidP="00250BD3">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250BD3">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производственных предприятий  и объектов </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предприятий бытового обслуживания </w:t>
            </w:r>
          </w:p>
        </w:tc>
        <w:tc>
          <w:tcPr>
            <w:tcW w:w="7220" w:type="dxa"/>
          </w:tcPr>
          <w:p w:rsidR="00701FF3" w:rsidRPr="008D5B7C" w:rsidRDefault="00701FF3" w:rsidP="00250BD3">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химчистки;</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прачечные;</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701FF3" w:rsidRPr="008D5B7C">
        <w:trPr>
          <w:trHeight w:val="724"/>
        </w:trPr>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20" w:type="dxa"/>
          </w:tcPr>
          <w:p w:rsidR="00701FF3" w:rsidRPr="008D5B7C" w:rsidRDefault="00701FF3" w:rsidP="00250BD3">
            <w:pPr>
              <w:spacing w:after="60"/>
              <w:ind w:firstLine="284"/>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220" w:type="dxa"/>
          </w:tcPr>
          <w:p w:rsidR="00701FF3" w:rsidRPr="008D5B7C" w:rsidRDefault="00701FF3" w:rsidP="00250BD3">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подстанций;</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701FF3" w:rsidRPr="008D5B7C">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701FF3" w:rsidRPr="008D5B7C">
        <w:trPr>
          <w:trHeight w:val="120"/>
        </w:trPr>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701FF3" w:rsidRPr="008D5B7C" w:rsidRDefault="00701FF3" w:rsidP="00250BD3">
            <w:pPr>
              <w:spacing w:after="60"/>
              <w:jc w:val="both"/>
              <w:rPr>
                <w:rFonts w:ascii="Times New Roman" w:hAnsi="Times New Roman" w:cs="Times New Roman"/>
              </w:rPr>
            </w:pPr>
          </w:p>
        </w:tc>
      </w:tr>
      <w:tr w:rsidR="00701FF3" w:rsidRPr="008D5B7C">
        <w:trPr>
          <w:trHeight w:val="120"/>
        </w:trPr>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220" w:type="dxa"/>
          </w:tcPr>
          <w:p w:rsidR="00701FF3" w:rsidRPr="008D5B7C" w:rsidRDefault="00701FF3" w:rsidP="00250BD3">
            <w:pPr>
              <w:spacing w:after="12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701FF3" w:rsidRPr="008D5B7C">
        <w:trPr>
          <w:trHeight w:val="120"/>
        </w:trPr>
        <w:tc>
          <w:tcPr>
            <w:tcW w:w="2386" w:type="dxa"/>
          </w:tcPr>
          <w:p w:rsidR="00701FF3" w:rsidRPr="008D5B7C" w:rsidRDefault="00701FF3" w:rsidP="00250BD3">
            <w:pPr>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w:t>
            </w:r>
            <w:r w:rsidRPr="008D5B7C">
              <w:rPr>
                <w:rFonts w:ascii="Times New Roman" w:hAnsi="Times New Roman" w:cs="Times New Roman"/>
              </w:rPr>
              <w:lastRenderedPageBreak/>
              <w:t xml:space="preserve">автомобильного транспорта </w:t>
            </w:r>
          </w:p>
        </w:tc>
        <w:tc>
          <w:tcPr>
            <w:tcW w:w="7220" w:type="dxa"/>
          </w:tcPr>
          <w:p w:rsidR="00701FF3" w:rsidRPr="008D5B7C" w:rsidRDefault="00701FF3" w:rsidP="00250BD3">
            <w:pPr>
              <w:jc w:val="both"/>
              <w:rPr>
                <w:rFonts w:ascii="Times New Roman" w:hAnsi="Times New Roman" w:cs="Times New Roman"/>
              </w:rPr>
            </w:pPr>
            <w:r w:rsidRPr="008D5B7C">
              <w:rPr>
                <w:rFonts w:ascii="Times New Roman" w:hAnsi="Times New Roman" w:cs="Times New Roman"/>
              </w:rPr>
              <w:lastRenderedPageBreak/>
              <w:t>Строительство, реконструкция и эксплуатация объектов автомобильного транспорта и объектов дорожного хозяйства:</w:t>
            </w:r>
          </w:p>
          <w:p w:rsidR="00701FF3" w:rsidRPr="008D5B7C" w:rsidRDefault="00701FF3" w:rsidP="00250BD3">
            <w:pPr>
              <w:ind w:firstLine="284"/>
              <w:jc w:val="both"/>
              <w:outlineLvl w:val="4"/>
              <w:rPr>
                <w:rFonts w:ascii="Times New Roman" w:hAnsi="Times New Roman" w:cs="Times New Roman"/>
              </w:rPr>
            </w:pPr>
            <w:r w:rsidRPr="008D5B7C">
              <w:rPr>
                <w:rFonts w:ascii="Times New Roman" w:hAnsi="Times New Roman" w:cs="Times New Roman"/>
              </w:rPr>
              <w:lastRenderedPageBreak/>
              <w:t>- объекты по обслуживанию легковых и грузовых автомобилей, в том числе мойки, станции технического обслуживания;</w:t>
            </w:r>
          </w:p>
          <w:p w:rsidR="00701FF3" w:rsidRPr="008D5B7C" w:rsidRDefault="00701FF3" w:rsidP="00250BD3">
            <w:pPr>
              <w:ind w:firstLine="284"/>
              <w:jc w:val="both"/>
              <w:outlineLvl w:val="4"/>
              <w:rPr>
                <w:rFonts w:ascii="Times New Roman" w:hAnsi="Times New Roman" w:cs="Times New Roman"/>
              </w:rPr>
            </w:pPr>
            <w:r w:rsidRPr="008D5B7C">
              <w:rPr>
                <w:rFonts w:ascii="Times New Roman" w:hAnsi="Times New Roman" w:cs="Times New Roman"/>
              </w:rPr>
              <w:t>- автобусные парки, автокомбинаты  (с ремонтной базой);</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xml:space="preserve"> - таксомоторные парки;- стоянки (парки) грузового автотранспорта;</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отстойно-разворотные площадки общественного транспорта</w:t>
            </w:r>
          </w:p>
        </w:tc>
      </w:tr>
      <w:tr w:rsidR="00701FF3" w:rsidRPr="008D5B7C">
        <w:trPr>
          <w:trHeight w:val="446"/>
        </w:trPr>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оказания первой и скорой медицинской помощи</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701FF3" w:rsidRPr="008D5B7C">
        <w:trPr>
          <w:trHeight w:val="797"/>
        </w:trPr>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701FF3" w:rsidRPr="008D5B7C">
        <w:trPr>
          <w:trHeight w:val="1092"/>
        </w:trPr>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701FF3" w:rsidRPr="008D5B7C" w:rsidRDefault="00701FF3" w:rsidP="00250BD3">
            <w:pPr>
              <w:tabs>
                <w:tab w:val="left" w:pos="993"/>
              </w:tabs>
              <w:spacing w:after="60" w:line="360" w:lineRule="auto"/>
              <w:rPr>
                <w:rFonts w:ascii="Times New Roman" w:hAnsi="Times New Roman" w:cs="Times New Roman"/>
              </w:rPr>
            </w:pP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01FF3" w:rsidRPr="008D5B7C">
        <w:trPr>
          <w:trHeight w:val="1092"/>
        </w:trPr>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1092"/>
        </w:trPr>
        <w:tc>
          <w:tcPr>
            <w:tcW w:w="238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20"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701FF3" w:rsidRPr="008D5B7C" w:rsidRDefault="00701FF3" w:rsidP="00250BD3">
      <w:pPr>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120"/>
      </w:tblGrid>
      <w:tr w:rsidR="00701FF3" w:rsidRPr="008D5B7C">
        <w:tc>
          <w:tcPr>
            <w:tcW w:w="9744" w:type="dxa"/>
            <w:gridSpan w:val="2"/>
            <w:tcMar>
              <w:left w:w="28" w:type="dxa"/>
              <w:right w:w="28" w:type="dxa"/>
            </w:tcMar>
          </w:tcPr>
          <w:p w:rsidR="00701FF3" w:rsidRPr="008D5B7C" w:rsidRDefault="00701FF3" w:rsidP="00250BD3">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250BD3">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5" w:type="dxa"/>
          </w:tcPr>
          <w:p w:rsidR="00701FF3" w:rsidRPr="008D5B7C" w:rsidRDefault="00701FF3" w:rsidP="00250BD3">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369" w:type="dxa"/>
          </w:tcPr>
          <w:p w:rsidR="00701FF3" w:rsidRPr="008D5B7C" w:rsidRDefault="00701FF3" w:rsidP="00250BD3">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250BD3">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rPr>
          <w:trHeight w:val="1346"/>
        </w:trPr>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701FF3" w:rsidRPr="008D5B7C" w:rsidRDefault="00701FF3" w:rsidP="00250BD3">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офисов, контор;</w:t>
            </w:r>
          </w:p>
          <w:p w:rsidR="00701FF3" w:rsidRPr="008D5B7C" w:rsidRDefault="00701FF3" w:rsidP="00250BD3">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701FF3" w:rsidRPr="008D5B7C" w:rsidRDefault="00701FF3" w:rsidP="00250BD3">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701FF3" w:rsidRPr="008D5B7C" w:rsidRDefault="00701FF3" w:rsidP="00250BD3">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701FF3" w:rsidRPr="008D5B7C">
        <w:trPr>
          <w:trHeight w:val="273"/>
        </w:trPr>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7369" w:type="dxa"/>
          </w:tcPr>
          <w:p w:rsidR="00701FF3" w:rsidRPr="008D5B7C" w:rsidRDefault="00701FF3" w:rsidP="00250BD3">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701FF3" w:rsidRPr="008D5B7C">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очистных сооружений</w:t>
            </w:r>
          </w:p>
        </w:tc>
        <w:tc>
          <w:tcPr>
            <w:tcW w:w="7369" w:type="dxa"/>
          </w:tcPr>
          <w:p w:rsidR="00701FF3" w:rsidRPr="008D5B7C" w:rsidRDefault="00701FF3" w:rsidP="00250BD3">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701FF3" w:rsidRPr="008D5B7C">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369" w:type="dxa"/>
          </w:tcPr>
          <w:p w:rsidR="00701FF3" w:rsidRPr="008D5B7C" w:rsidRDefault="00701FF3" w:rsidP="00250BD3">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701FF3" w:rsidRPr="008D5B7C">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торговли</w:t>
            </w: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701FF3" w:rsidRPr="008D5B7C">
        <w:trPr>
          <w:trHeight w:val="926"/>
        </w:trPr>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701FF3" w:rsidRPr="008D5B7C">
        <w:trPr>
          <w:trHeight w:val="1360"/>
        </w:trPr>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701FF3" w:rsidRPr="008D5B7C">
        <w:trPr>
          <w:trHeight w:val="266"/>
        </w:trPr>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701FF3" w:rsidRPr="008D5B7C">
        <w:trPr>
          <w:trHeight w:val="1346"/>
        </w:trPr>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701FF3" w:rsidRPr="008D5B7C">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701FF3" w:rsidRPr="008D5B7C">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701FF3" w:rsidRPr="008D5B7C">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701FF3" w:rsidRPr="008D5B7C" w:rsidRDefault="00701FF3" w:rsidP="00250BD3">
            <w:pPr>
              <w:autoSpaceDE w:val="0"/>
              <w:autoSpaceDN w:val="0"/>
              <w:adjustRightInd w:val="0"/>
              <w:spacing w:after="60"/>
              <w:outlineLvl w:val="2"/>
              <w:rPr>
                <w:rFonts w:ascii="Times New Roman" w:hAnsi="Times New Roman" w:cs="Times New Roman"/>
              </w:rPr>
            </w:pP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01FF3" w:rsidRPr="008D5B7C">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701FF3" w:rsidRPr="008D5B7C">
        <w:trPr>
          <w:trHeight w:val="350"/>
        </w:trPr>
        <w:tc>
          <w:tcPr>
            <w:tcW w:w="2375"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250BD3">
            <w:pPr>
              <w:autoSpaceDE w:val="0"/>
              <w:autoSpaceDN w:val="0"/>
              <w:adjustRightInd w:val="0"/>
              <w:spacing w:after="60"/>
              <w:ind w:firstLine="680"/>
              <w:rPr>
                <w:rFonts w:ascii="Times New Roman" w:hAnsi="Times New Roman" w:cs="Times New Roman"/>
              </w:rPr>
            </w:pPr>
          </w:p>
        </w:tc>
        <w:tc>
          <w:tcPr>
            <w:tcW w:w="736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701FF3" w:rsidRPr="008D5B7C" w:rsidRDefault="00701FF3" w:rsidP="00250BD3">
      <w:pPr>
        <w:rPr>
          <w:rFonts w:ascii="Times New Roman" w:hAnsi="Times New Roman" w:cs="Times New Roman"/>
          <w:sz w:val="28"/>
          <w:szCs w:val="28"/>
        </w:rPr>
      </w:pPr>
    </w:p>
    <w:p w:rsidR="00701FF3" w:rsidRPr="008D5B7C" w:rsidRDefault="00701FF3" w:rsidP="00250BD3">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П2 Коммунально-складская зона</w:t>
      </w:r>
    </w:p>
    <w:p w:rsidR="00701FF3" w:rsidRPr="008D5B7C" w:rsidRDefault="00701FF3" w:rsidP="00250BD3">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lastRenderedPageBreak/>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701FF3" w:rsidRPr="008D5B7C">
        <w:tc>
          <w:tcPr>
            <w:tcW w:w="9468" w:type="dxa"/>
            <w:gridSpan w:val="2"/>
            <w:vAlign w:val="center"/>
          </w:tcPr>
          <w:p w:rsidR="00701FF3" w:rsidRPr="008D5B7C" w:rsidRDefault="00701FF3" w:rsidP="00250BD3">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701FF3" w:rsidRPr="008D5B7C">
        <w:tc>
          <w:tcPr>
            <w:tcW w:w="2376" w:type="dxa"/>
            <w:vAlign w:val="center"/>
          </w:tcPr>
          <w:p w:rsidR="00701FF3" w:rsidRPr="008D5B7C" w:rsidRDefault="00701FF3" w:rsidP="00250BD3">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092" w:type="dxa"/>
            <w:vAlign w:val="center"/>
          </w:tcPr>
          <w:p w:rsidR="00701FF3" w:rsidRPr="008D5B7C" w:rsidRDefault="00701FF3" w:rsidP="00250BD3">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701FF3" w:rsidRPr="008D5B7C">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092"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701FF3" w:rsidRPr="008D5B7C">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092" w:type="dxa"/>
          </w:tcPr>
          <w:p w:rsidR="00701FF3" w:rsidRPr="008D5B7C" w:rsidRDefault="00701FF3" w:rsidP="00250BD3">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химчистки;</w:t>
            </w:r>
          </w:p>
          <w:p w:rsidR="00701FF3" w:rsidRPr="008D5B7C" w:rsidRDefault="00701FF3" w:rsidP="00250BD3">
            <w:pPr>
              <w:ind w:firstLine="284"/>
              <w:jc w:val="both"/>
              <w:rPr>
                <w:rFonts w:ascii="Times New Roman" w:hAnsi="Times New Roman" w:cs="Times New Roman"/>
              </w:rPr>
            </w:pPr>
            <w:r w:rsidRPr="008D5B7C">
              <w:rPr>
                <w:rFonts w:ascii="Times New Roman" w:hAnsi="Times New Roman" w:cs="Times New Roman"/>
              </w:rPr>
              <w:t>- прачечные;</w:t>
            </w:r>
          </w:p>
          <w:p w:rsidR="00701FF3" w:rsidRPr="008D5B7C" w:rsidRDefault="00701FF3" w:rsidP="00250BD3">
            <w:pPr>
              <w:autoSpaceDE w:val="0"/>
              <w:autoSpaceDN w:val="0"/>
              <w:adjustRightInd w:val="0"/>
              <w:ind w:firstLine="252"/>
              <w:jc w:val="both"/>
              <w:outlineLvl w:val="4"/>
              <w:rPr>
                <w:rFonts w:ascii="Times New Roman" w:hAnsi="Times New Roman" w:cs="Times New Roman"/>
              </w:rPr>
            </w:pPr>
            <w:r w:rsidRPr="008D5B7C">
              <w:rPr>
                <w:rFonts w:ascii="Times New Roman" w:hAnsi="Times New Roman" w:cs="Times New Roman"/>
              </w:rPr>
              <w:t>- банно-прачечные комбинаты</w:t>
            </w:r>
          </w:p>
        </w:tc>
      </w:tr>
      <w:tr w:rsidR="00701FF3" w:rsidRPr="008D5B7C">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092" w:type="dxa"/>
          </w:tcPr>
          <w:p w:rsidR="00701FF3" w:rsidRPr="008D5B7C" w:rsidRDefault="00701FF3" w:rsidP="00250BD3">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701FF3" w:rsidRPr="008D5B7C">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092" w:type="dxa"/>
          </w:tcPr>
          <w:p w:rsidR="00701FF3" w:rsidRPr="008D5B7C" w:rsidRDefault="00701FF3" w:rsidP="00250BD3">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701FF3" w:rsidRPr="008D5B7C">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торговли</w:t>
            </w:r>
          </w:p>
        </w:tc>
        <w:tc>
          <w:tcPr>
            <w:tcW w:w="7092" w:type="dxa"/>
          </w:tcPr>
          <w:p w:rsidR="00701FF3" w:rsidRPr="008D5B7C" w:rsidRDefault="00701FF3" w:rsidP="00250BD3">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701FF3" w:rsidRPr="008D5B7C">
        <w:trPr>
          <w:trHeight w:val="2132"/>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092" w:type="dxa"/>
          </w:tcPr>
          <w:p w:rsidR="00701FF3" w:rsidRPr="008D5B7C" w:rsidRDefault="00701FF3" w:rsidP="00250BD3">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701FF3" w:rsidRPr="008D5B7C">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технического об</w:t>
            </w:r>
            <w:r w:rsidRPr="008D5B7C">
              <w:rPr>
                <w:rFonts w:ascii="Times New Roman" w:hAnsi="Times New Roman" w:cs="Times New Roman"/>
              </w:rPr>
              <w:lastRenderedPageBreak/>
              <w:t>служивания  и ремонта транспортных средств</w:t>
            </w:r>
          </w:p>
        </w:tc>
        <w:tc>
          <w:tcPr>
            <w:tcW w:w="7092" w:type="dxa"/>
          </w:tcPr>
          <w:p w:rsidR="00701FF3" w:rsidRPr="008D5B7C" w:rsidRDefault="00701FF3" w:rsidP="00250BD3">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701FF3" w:rsidRPr="008D5B7C">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092" w:type="dxa"/>
          </w:tcPr>
          <w:p w:rsidR="00701FF3" w:rsidRPr="008D5B7C" w:rsidRDefault="00701FF3" w:rsidP="00250BD3">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701FF3" w:rsidRPr="008D5B7C">
        <w:trPr>
          <w:trHeight w:val="1791"/>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092"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701FF3" w:rsidRPr="008D5B7C" w:rsidRDefault="00701FF3" w:rsidP="00250BD3">
            <w:pPr>
              <w:spacing w:after="60"/>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701FF3" w:rsidRPr="008D5B7C" w:rsidRDefault="00701FF3" w:rsidP="00250BD3">
            <w:pPr>
              <w:spacing w:after="60"/>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701FF3" w:rsidRPr="008D5B7C" w:rsidRDefault="00701FF3" w:rsidP="00250BD3">
            <w:pPr>
              <w:spacing w:after="60"/>
              <w:ind w:firstLine="284"/>
              <w:jc w:val="both"/>
              <w:rPr>
                <w:rFonts w:ascii="Times New Roman" w:hAnsi="Times New Roman" w:cs="Times New Roman"/>
              </w:rPr>
            </w:pPr>
            <w:r w:rsidRPr="008D5B7C">
              <w:rPr>
                <w:rFonts w:ascii="Times New Roman" w:hAnsi="Times New Roman" w:cs="Times New Roman"/>
              </w:rPr>
              <w:t>- подстанций;</w:t>
            </w:r>
          </w:p>
          <w:p w:rsidR="00701FF3" w:rsidRPr="008D5B7C" w:rsidRDefault="00701FF3" w:rsidP="00250BD3">
            <w:pPr>
              <w:spacing w:after="60"/>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701FF3" w:rsidRPr="008D5B7C">
        <w:trPr>
          <w:trHeight w:val="120"/>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092"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701FF3" w:rsidRPr="008D5B7C" w:rsidRDefault="00701FF3" w:rsidP="00250BD3">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701FF3" w:rsidRPr="008D5B7C" w:rsidRDefault="00701FF3" w:rsidP="00250BD3">
            <w:pPr>
              <w:spacing w:after="60"/>
              <w:ind w:firstLine="284"/>
              <w:jc w:val="both"/>
              <w:outlineLvl w:val="4"/>
              <w:rPr>
                <w:rFonts w:ascii="Times New Roman" w:hAnsi="Times New Roman" w:cs="Times New Roman"/>
              </w:rPr>
            </w:pPr>
            <w:r w:rsidRPr="008D5B7C">
              <w:rPr>
                <w:rFonts w:ascii="Times New Roman" w:hAnsi="Times New Roman" w:cs="Times New Roman"/>
              </w:rPr>
              <w:t>- автобусные   парки, автокомбинаты  (с ремонтной базой);</w:t>
            </w:r>
          </w:p>
          <w:p w:rsidR="00701FF3" w:rsidRPr="008D5B7C" w:rsidRDefault="00701FF3" w:rsidP="00250BD3">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парки;- стоянки (парки) грузового   автотранспорта;</w:t>
            </w:r>
          </w:p>
          <w:p w:rsidR="00701FF3" w:rsidRPr="008D5B7C" w:rsidRDefault="00701FF3" w:rsidP="00250BD3">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отстойно-разворотные площадки общественного транспорта</w:t>
            </w:r>
          </w:p>
        </w:tc>
      </w:tr>
      <w:tr w:rsidR="00701FF3" w:rsidRPr="008D5B7C">
        <w:trPr>
          <w:trHeight w:val="1092"/>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092" w:type="dxa"/>
          </w:tcPr>
          <w:p w:rsidR="00701FF3" w:rsidRPr="008D5B7C" w:rsidRDefault="00701FF3" w:rsidP="00250BD3">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701FF3" w:rsidRPr="008D5B7C">
        <w:trPr>
          <w:trHeight w:val="1092"/>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701FF3" w:rsidRPr="008D5B7C" w:rsidRDefault="00701FF3" w:rsidP="00250BD3">
            <w:pPr>
              <w:tabs>
                <w:tab w:val="left" w:pos="993"/>
              </w:tabs>
              <w:spacing w:after="60" w:line="360" w:lineRule="auto"/>
              <w:jc w:val="both"/>
              <w:rPr>
                <w:rFonts w:ascii="Times New Roman" w:hAnsi="Times New Roman" w:cs="Times New Roman"/>
              </w:rPr>
            </w:pPr>
          </w:p>
        </w:tc>
        <w:tc>
          <w:tcPr>
            <w:tcW w:w="7092" w:type="dxa"/>
          </w:tcPr>
          <w:p w:rsidR="00701FF3" w:rsidRPr="008D5B7C" w:rsidRDefault="00701FF3" w:rsidP="00250BD3">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01FF3" w:rsidRPr="008D5B7C">
        <w:trPr>
          <w:trHeight w:val="1092"/>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092" w:type="dxa"/>
          </w:tcPr>
          <w:p w:rsidR="00701FF3" w:rsidRPr="008D5B7C" w:rsidRDefault="00701FF3" w:rsidP="00250BD3">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1092"/>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092"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701FF3" w:rsidRPr="008D5B7C">
        <w:trPr>
          <w:trHeight w:val="559"/>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антенн связи</w:t>
            </w:r>
          </w:p>
        </w:tc>
        <w:tc>
          <w:tcPr>
            <w:tcW w:w="7092" w:type="dxa"/>
          </w:tcPr>
          <w:p w:rsidR="00701FF3" w:rsidRPr="008D5B7C" w:rsidRDefault="00701FF3" w:rsidP="00250BD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701FF3" w:rsidRPr="008D5B7C">
        <w:trPr>
          <w:trHeight w:val="540"/>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092" w:type="dxa"/>
          </w:tcPr>
          <w:p w:rsidR="00701FF3" w:rsidRPr="008D5B7C" w:rsidRDefault="00701FF3" w:rsidP="00250BD3">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bl>
    <w:p w:rsidR="00701FF3" w:rsidRPr="008D5B7C" w:rsidRDefault="00701FF3" w:rsidP="00250BD3">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701FF3" w:rsidRPr="008D5B7C">
        <w:tc>
          <w:tcPr>
            <w:tcW w:w="9565" w:type="dxa"/>
            <w:gridSpan w:val="2"/>
            <w:vAlign w:val="center"/>
          </w:tcPr>
          <w:p w:rsidR="00701FF3" w:rsidRPr="008D5B7C" w:rsidRDefault="00701FF3" w:rsidP="00250BD3">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701FF3" w:rsidRPr="008D5B7C">
        <w:trPr>
          <w:trHeight w:val="90"/>
        </w:trPr>
        <w:tc>
          <w:tcPr>
            <w:tcW w:w="2376" w:type="dxa"/>
            <w:vAlign w:val="center"/>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vAlign w:val="center"/>
          </w:tcPr>
          <w:p w:rsidR="00701FF3" w:rsidRPr="008D5B7C" w:rsidRDefault="00701FF3" w:rsidP="00250BD3">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701FF3" w:rsidRPr="008D5B7C">
        <w:trPr>
          <w:trHeight w:val="884"/>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 xml:space="preserve">Размещение объектов общественного питания </w:t>
            </w: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701FF3" w:rsidRPr="008D5B7C">
        <w:trPr>
          <w:trHeight w:val="995"/>
        </w:trPr>
        <w:tc>
          <w:tcPr>
            <w:tcW w:w="237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701FF3" w:rsidRPr="008D5B7C">
        <w:trPr>
          <w:trHeight w:val="896"/>
        </w:trPr>
        <w:tc>
          <w:tcPr>
            <w:tcW w:w="2376"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очистных сооружений</w:t>
            </w: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701FF3" w:rsidRPr="008D5B7C">
        <w:trPr>
          <w:trHeight w:val="1346"/>
        </w:trPr>
        <w:tc>
          <w:tcPr>
            <w:tcW w:w="237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189" w:type="dxa"/>
          </w:tcPr>
          <w:p w:rsidR="00701FF3" w:rsidRPr="008D5B7C" w:rsidRDefault="00701FF3" w:rsidP="00250BD3">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701FF3" w:rsidRPr="008D5B7C">
        <w:trPr>
          <w:trHeight w:val="1151"/>
        </w:trPr>
        <w:tc>
          <w:tcPr>
            <w:tcW w:w="237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технического обслуживания  и ремонта транспортных средств</w:t>
            </w: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701FF3" w:rsidRPr="008D5B7C">
        <w:trPr>
          <w:trHeight w:val="572"/>
        </w:trPr>
        <w:tc>
          <w:tcPr>
            <w:tcW w:w="237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общественных туалетов</w:t>
            </w:r>
          </w:p>
        </w:tc>
      </w:tr>
      <w:tr w:rsidR="00701FF3" w:rsidRPr="008D5B7C">
        <w:tc>
          <w:tcPr>
            <w:tcW w:w="237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аллей, скверов, газонов и других озелененных территорий</w:t>
            </w:r>
          </w:p>
        </w:tc>
      </w:tr>
      <w:tr w:rsidR="00701FF3" w:rsidRPr="008D5B7C">
        <w:tc>
          <w:tcPr>
            <w:tcW w:w="237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701FF3" w:rsidRPr="008D5B7C" w:rsidRDefault="00701FF3" w:rsidP="00250BD3">
            <w:pPr>
              <w:autoSpaceDE w:val="0"/>
              <w:autoSpaceDN w:val="0"/>
              <w:adjustRightInd w:val="0"/>
              <w:spacing w:after="60"/>
              <w:outlineLvl w:val="2"/>
              <w:rPr>
                <w:rFonts w:ascii="Times New Roman" w:hAnsi="Times New Roman" w:cs="Times New Roman"/>
              </w:rPr>
            </w:pP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01FF3" w:rsidRPr="008D5B7C">
        <w:tc>
          <w:tcPr>
            <w:tcW w:w="237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701FF3" w:rsidRPr="008D5B7C">
        <w:trPr>
          <w:trHeight w:val="350"/>
        </w:trPr>
        <w:tc>
          <w:tcPr>
            <w:tcW w:w="237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701FF3" w:rsidRPr="008D5B7C">
        <w:trPr>
          <w:trHeight w:val="350"/>
        </w:trPr>
        <w:tc>
          <w:tcPr>
            <w:tcW w:w="237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250BD3">
            <w:pPr>
              <w:autoSpaceDE w:val="0"/>
              <w:autoSpaceDN w:val="0"/>
              <w:adjustRightInd w:val="0"/>
              <w:spacing w:after="60"/>
              <w:rPr>
                <w:rFonts w:ascii="Times New Roman" w:hAnsi="Times New Roman" w:cs="Times New Roman"/>
              </w:rPr>
            </w:pP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701FF3" w:rsidRPr="008D5B7C">
        <w:trPr>
          <w:trHeight w:val="350"/>
        </w:trPr>
        <w:tc>
          <w:tcPr>
            <w:tcW w:w="2376" w:type="dxa"/>
          </w:tcPr>
          <w:p w:rsidR="00701FF3" w:rsidRPr="008D5B7C" w:rsidRDefault="00701FF3" w:rsidP="00250BD3">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701FF3" w:rsidRPr="008D5B7C" w:rsidRDefault="00701FF3" w:rsidP="00250BD3">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701FF3" w:rsidRPr="008D5B7C" w:rsidRDefault="00701FF3" w:rsidP="00250BD3">
      <w:pPr>
        <w:rPr>
          <w:rFonts w:ascii="Times New Roman" w:hAnsi="Times New Roman" w:cs="Times New Roman"/>
          <w:sz w:val="28"/>
          <w:szCs w:val="28"/>
        </w:rPr>
      </w:pPr>
    </w:p>
    <w:p w:rsidR="00701FF3" w:rsidRPr="00250BD3" w:rsidRDefault="00701FF3" w:rsidP="00250BD3">
      <w:pPr>
        <w:autoSpaceDE w:val="0"/>
        <w:autoSpaceDN w:val="0"/>
        <w:adjustRightInd w:val="0"/>
        <w:jc w:val="both"/>
        <w:rPr>
          <w:rFonts w:cs="Times New Roman"/>
          <w:sz w:val="22"/>
          <w:szCs w:val="22"/>
        </w:rPr>
      </w:pPr>
    </w:p>
    <w:p w:rsidR="00701FF3" w:rsidRPr="008D5B7C" w:rsidRDefault="00701FF3" w:rsidP="005804E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СЗ Зона санитарно-защитного озеленения</w:t>
      </w:r>
    </w:p>
    <w:p w:rsidR="00701FF3" w:rsidRPr="008D5B7C" w:rsidRDefault="00701FF3" w:rsidP="005804E7">
      <w:pPr>
        <w:autoSpaceDE w:val="0"/>
        <w:autoSpaceDN w:val="0"/>
        <w:adjustRightInd w:val="0"/>
        <w:ind w:firstLine="540"/>
        <w:jc w:val="center"/>
        <w:rPr>
          <w:rFonts w:cs="Times New Roman"/>
          <w:b/>
          <w:bCs/>
          <w:sz w:val="22"/>
          <w:szCs w:val="22"/>
        </w:rPr>
      </w:pPr>
    </w:p>
    <w:p w:rsidR="00701FF3" w:rsidRPr="008D5B7C" w:rsidRDefault="00701FF3" w:rsidP="005804E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701FF3" w:rsidRPr="008D5B7C">
        <w:tc>
          <w:tcPr>
            <w:tcW w:w="9904" w:type="dxa"/>
            <w:gridSpan w:val="2"/>
          </w:tcPr>
          <w:p w:rsidR="00701FF3" w:rsidRPr="008D5B7C" w:rsidRDefault="00701FF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701FF3" w:rsidRPr="008D5B7C" w:rsidRDefault="00701FF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528"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701FF3" w:rsidRPr="008D5B7C" w:rsidRDefault="00701FF3"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офисов, контор;</w:t>
            </w:r>
          </w:p>
          <w:p w:rsidR="00701FF3" w:rsidRPr="008D5B7C" w:rsidRDefault="00701FF3"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701FF3" w:rsidRPr="008D5B7C" w:rsidRDefault="00701FF3"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701FF3" w:rsidRPr="008D5B7C" w:rsidRDefault="00701FF3"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701FF3" w:rsidRPr="008D5B7C">
        <w:tc>
          <w:tcPr>
            <w:tcW w:w="2376" w:type="dxa"/>
          </w:tcPr>
          <w:p w:rsidR="00701FF3" w:rsidRPr="008D5B7C" w:rsidRDefault="00701FF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складских помещений</w:t>
            </w:r>
          </w:p>
        </w:tc>
        <w:tc>
          <w:tcPr>
            <w:tcW w:w="7528" w:type="dxa"/>
          </w:tcPr>
          <w:p w:rsidR="00701FF3" w:rsidRPr="008D5B7C" w:rsidRDefault="00701FF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528" w:type="dxa"/>
          </w:tcPr>
          <w:p w:rsidR="00701FF3" w:rsidRPr="008D5B7C" w:rsidRDefault="00701FF3"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701FF3" w:rsidRPr="008D5B7C" w:rsidRDefault="00701FF3"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701FF3" w:rsidRPr="008D5B7C" w:rsidRDefault="00701FF3"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701FF3" w:rsidRPr="008D5B7C" w:rsidRDefault="00701FF3" w:rsidP="005804E7">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28" w:type="dxa"/>
          </w:tcPr>
          <w:p w:rsidR="00701FF3" w:rsidRPr="008D5B7C" w:rsidRDefault="00701FF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w:t>
            </w:r>
            <w:r w:rsidRPr="008D5B7C">
              <w:rPr>
                <w:rFonts w:ascii="Times New Roman" w:hAnsi="Times New Roman" w:cs="Times New Roman"/>
              </w:rPr>
              <w:lastRenderedPageBreak/>
              <w:t>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технического обслуживания  и ремонта транспортных средств</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701FF3" w:rsidRPr="008D5B7C">
        <w:tc>
          <w:tcPr>
            <w:tcW w:w="2376" w:type="dxa"/>
          </w:tcPr>
          <w:p w:rsidR="00701FF3" w:rsidRPr="008D5B7C" w:rsidRDefault="00701FF3"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528" w:type="dxa"/>
          </w:tcPr>
          <w:p w:rsidR="00701FF3" w:rsidRPr="008D5B7C" w:rsidRDefault="00701FF3"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701FF3" w:rsidRPr="008D5B7C" w:rsidRDefault="00701FF3"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701FF3" w:rsidRPr="008D5B7C" w:rsidRDefault="00701FF3" w:rsidP="00F571FD">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701FF3" w:rsidRPr="008D5B7C" w:rsidRDefault="00701FF3"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701FF3" w:rsidRPr="008D5B7C" w:rsidRDefault="00701FF3" w:rsidP="00F571FD">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28" w:type="dxa"/>
          </w:tcPr>
          <w:p w:rsidR="00701FF3" w:rsidRPr="008D5B7C" w:rsidRDefault="00701FF3" w:rsidP="001B374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528" w:type="dxa"/>
          </w:tcPr>
          <w:p w:rsidR="00701FF3" w:rsidRPr="008D5B7C" w:rsidRDefault="00701FF3"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701FF3" w:rsidRPr="008D5B7C" w:rsidRDefault="00701FF3"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701FF3" w:rsidRPr="008D5B7C" w:rsidRDefault="00701FF3"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автобусные парки, автокомбинаты (с ремонтной базой);</w:t>
            </w:r>
          </w:p>
          <w:p w:rsidR="00701FF3" w:rsidRPr="008D5B7C" w:rsidRDefault="00701FF3"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парки;</w:t>
            </w:r>
          </w:p>
          <w:p w:rsidR="00701FF3" w:rsidRPr="008D5B7C" w:rsidRDefault="00701FF3" w:rsidP="00F571FD">
            <w:pPr>
              <w:spacing w:after="60"/>
              <w:ind w:firstLine="284"/>
              <w:jc w:val="both"/>
              <w:rPr>
                <w:rFonts w:ascii="Times New Roman" w:hAnsi="Times New Roman" w:cs="Times New Roman"/>
              </w:rPr>
            </w:pPr>
            <w:r w:rsidRPr="008D5B7C">
              <w:rPr>
                <w:rFonts w:ascii="Times New Roman" w:hAnsi="Times New Roman" w:cs="Times New Roman"/>
              </w:rPr>
              <w:t>- стоянки (парки) грузового   автотранспорта;</w:t>
            </w:r>
          </w:p>
          <w:p w:rsidR="00701FF3" w:rsidRPr="008D5B7C" w:rsidRDefault="00701FF3" w:rsidP="001B3748">
            <w:pPr>
              <w:spacing w:after="60"/>
              <w:ind w:firstLine="284"/>
              <w:jc w:val="both"/>
              <w:rPr>
                <w:rFonts w:ascii="Times New Roman" w:hAnsi="Times New Roman" w:cs="Times New Roman"/>
              </w:rPr>
            </w:pPr>
            <w:r w:rsidRPr="008D5B7C">
              <w:rPr>
                <w:rFonts w:ascii="Times New Roman" w:hAnsi="Times New Roman" w:cs="Times New Roman"/>
              </w:rPr>
              <w:t>- отстойно-разворотные площадки общественного транспорта</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1504"/>
        </w:trPr>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гражданской обороны</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701FF3" w:rsidRDefault="00701FF3" w:rsidP="008902D2">
      <w:pPr>
        <w:rPr>
          <w:rFonts w:ascii="Times New Roman" w:hAnsi="Times New Roman" w:cs="Times New Roman"/>
          <w:sz w:val="28"/>
          <w:szCs w:val="28"/>
        </w:rPr>
      </w:pPr>
    </w:p>
    <w:p w:rsidR="00701FF3" w:rsidRPr="008D5B7C" w:rsidRDefault="00701FF3" w:rsidP="008902D2">
      <w:pPr>
        <w:rPr>
          <w:rFonts w:ascii="Times New Roman" w:hAnsi="Times New Roman" w:cs="Times New Roman"/>
          <w:sz w:val="28"/>
          <w:szCs w:val="28"/>
        </w:rPr>
      </w:pPr>
      <w:r>
        <w:rPr>
          <w:rFonts w:ascii="Times New Roman" w:hAnsi="Times New Roman" w:cs="Times New Roman"/>
          <w:sz w:val="28"/>
          <w:szCs w:val="28"/>
        </w:rPr>
        <w:br w:type="page"/>
      </w:r>
    </w:p>
    <w:p w:rsidR="00701FF3" w:rsidRPr="008D5B7C" w:rsidRDefault="00701FF3"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701FF3" w:rsidRPr="008D5B7C" w:rsidRDefault="00701FF3" w:rsidP="00E90EC9">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И Зона инженерной инфраструктуры</w:t>
      </w:r>
    </w:p>
    <w:p w:rsidR="00701FF3" w:rsidRPr="008D5B7C" w:rsidRDefault="00701FF3" w:rsidP="00E90EC9">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701FF3" w:rsidRPr="008D5B7C">
        <w:tc>
          <w:tcPr>
            <w:tcW w:w="9889" w:type="dxa"/>
            <w:gridSpan w:val="2"/>
          </w:tcPr>
          <w:p w:rsidR="00701FF3" w:rsidRPr="008D5B7C" w:rsidRDefault="00701FF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701FF3" w:rsidRPr="008D5B7C" w:rsidRDefault="00701FF3"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rPr>
          <w:trHeight w:val="563"/>
        </w:trPr>
        <w:tc>
          <w:tcPr>
            <w:tcW w:w="2376"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rPr>
          <w:trHeight w:val="563"/>
        </w:trPr>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701FF3" w:rsidRPr="008D5B7C">
        <w:trPr>
          <w:trHeight w:val="563"/>
        </w:trPr>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водозаборов</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701FF3" w:rsidRPr="008D5B7C">
        <w:trPr>
          <w:trHeight w:val="563"/>
        </w:trPr>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701FF3" w:rsidRPr="008D5B7C" w:rsidRDefault="00701FF3"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701FF3" w:rsidRPr="008D5B7C">
        <w:tc>
          <w:tcPr>
            <w:tcW w:w="9889" w:type="dxa"/>
            <w:gridSpan w:val="2"/>
          </w:tcPr>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p>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701FF3" w:rsidRPr="008D5B7C">
        <w:tc>
          <w:tcPr>
            <w:tcW w:w="2376" w:type="dxa"/>
          </w:tcPr>
          <w:p w:rsidR="00701FF3" w:rsidRPr="008D5B7C" w:rsidRDefault="00701FF3" w:rsidP="00F571FD">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c>
          <w:tcPr>
            <w:tcW w:w="2376" w:type="dxa"/>
          </w:tcPr>
          <w:p w:rsidR="00701FF3" w:rsidRPr="008D5B7C" w:rsidRDefault="00701FF3" w:rsidP="00F571FD">
            <w:pPr>
              <w:spacing w:after="6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F571FD">
            <w:pPr>
              <w:spacing w:after="60"/>
              <w:rPr>
                <w:rFonts w:ascii="Times New Roman" w:hAnsi="Times New Roman" w:cs="Times New Roman"/>
              </w:rPr>
            </w:pP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701FF3" w:rsidRPr="008D5B7C" w:rsidRDefault="00701FF3" w:rsidP="008902D2">
      <w:pPr>
        <w:rPr>
          <w:rFonts w:ascii="Times New Roman" w:hAnsi="Times New Roman" w:cs="Times New Roman"/>
          <w:sz w:val="28"/>
          <w:szCs w:val="28"/>
        </w:rPr>
      </w:pPr>
    </w:p>
    <w:p w:rsidR="00701FF3" w:rsidRPr="008D5B7C" w:rsidRDefault="00701FF3"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701FF3" w:rsidRPr="008D5B7C" w:rsidRDefault="00701FF3" w:rsidP="00BB7F60">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Т Зона транспортной инфраструктуры</w:t>
      </w:r>
    </w:p>
    <w:p w:rsidR="00701FF3" w:rsidRPr="008D5B7C" w:rsidRDefault="00701FF3" w:rsidP="00BB7F60">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120"/>
      </w:tblGrid>
      <w:tr w:rsidR="00701FF3" w:rsidRPr="008D5B7C">
        <w:tc>
          <w:tcPr>
            <w:tcW w:w="9565" w:type="dxa"/>
            <w:gridSpan w:val="2"/>
          </w:tcPr>
          <w:p w:rsidR="00701FF3" w:rsidRPr="008D5B7C" w:rsidRDefault="00701FF3"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703358">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47" w:type="dxa"/>
          </w:tcPr>
          <w:p w:rsidR="00701FF3" w:rsidRPr="008D5B7C" w:rsidRDefault="00701FF3"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8" w:type="dxa"/>
          </w:tcPr>
          <w:p w:rsidR="00701FF3" w:rsidRPr="008D5B7C" w:rsidRDefault="00701FF3"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47" w:type="dxa"/>
          </w:tcPr>
          <w:p w:rsidR="00701FF3" w:rsidRPr="008D5B7C" w:rsidRDefault="00701FF3" w:rsidP="00703358">
            <w:pPr>
              <w:autoSpaceDE w:val="0"/>
              <w:autoSpaceDN w:val="0"/>
              <w:adjustRightInd w:val="0"/>
              <w:rPr>
                <w:rFonts w:ascii="Times New Roman" w:hAnsi="Times New Roman" w:cs="Times New Roman"/>
              </w:rPr>
            </w:pPr>
            <w:r w:rsidRPr="008D5B7C">
              <w:rPr>
                <w:rFonts w:ascii="Times New Roman" w:hAnsi="Times New Roman" w:cs="Times New Roman"/>
              </w:rPr>
              <w:t>Размещение автомобильных дорог и их конструктивных элементов</w:t>
            </w:r>
          </w:p>
        </w:tc>
        <w:tc>
          <w:tcPr>
            <w:tcW w:w="7218" w:type="dxa"/>
          </w:tcPr>
          <w:p w:rsidR="00701FF3" w:rsidRPr="008D5B7C" w:rsidRDefault="00701FF3"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701FF3" w:rsidRPr="008D5B7C" w:rsidRDefault="00701FF3"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автомобильных дорог и их конструктивных элементов;</w:t>
            </w:r>
          </w:p>
          <w:p w:rsidR="00701FF3" w:rsidRPr="008D5B7C" w:rsidRDefault="00701FF3" w:rsidP="00703358">
            <w:pPr>
              <w:autoSpaceDE w:val="0"/>
              <w:autoSpaceDN w:val="0"/>
              <w:adjustRightInd w:val="0"/>
              <w:ind w:firstLine="176"/>
              <w:jc w:val="both"/>
              <w:rPr>
                <w:rFonts w:ascii="Times New Roman" w:hAnsi="Times New Roman" w:cs="Times New Roman"/>
              </w:rPr>
            </w:pPr>
            <w:r w:rsidRPr="008D5B7C">
              <w:rPr>
                <w:rFonts w:ascii="Times New Roman" w:hAnsi="Times New Roman" w:cs="Times New Roman"/>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701FF3" w:rsidRPr="008D5B7C">
        <w:tc>
          <w:tcPr>
            <w:tcW w:w="2347" w:type="dxa"/>
          </w:tcPr>
          <w:p w:rsidR="00701FF3" w:rsidRPr="008D5B7C" w:rsidRDefault="00701FF3" w:rsidP="00703358">
            <w:pPr>
              <w:autoSpaceDE w:val="0"/>
              <w:autoSpaceDN w:val="0"/>
              <w:adjustRightInd w:val="0"/>
              <w:rPr>
                <w:rFonts w:ascii="Times New Roman" w:hAnsi="Times New Roman" w:cs="Times New Roman"/>
              </w:rPr>
            </w:pPr>
            <w:r w:rsidRPr="008D5B7C">
              <w:rPr>
                <w:rFonts w:ascii="Times New Roman" w:hAnsi="Times New Roman" w:cs="Times New Roman"/>
              </w:rPr>
              <w:t>Размещение железнодорожных путей</w:t>
            </w:r>
          </w:p>
        </w:tc>
        <w:tc>
          <w:tcPr>
            <w:tcW w:w="7218" w:type="dxa"/>
          </w:tcPr>
          <w:p w:rsidR="00701FF3" w:rsidRPr="008D5B7C" w:rsidRDefault="00701FF3"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701FF3" w:rsidRPr="008D5B7C">
        <w:tc>
          <w:tcPr>
            <w:tcW w:w="2347" w:type="dxa"/>
          </w:tcPr>
          <w:p w:rsidR="00701FF3" w:rsidRPr="008D5B7C" w:rsidRDefault="00701FF3"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дорожного сервиса</w:t>
            </w:r>
          </w:p>
        </w:tc>
        <w:tc>
          <w:tcPr>
            <w:tcW w:w="7218"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701FF3" w:rsidRPr="008D5B7C">
        <w:tc>
          <w:tcPr>
            <w:tcW w:w="2347" w:type="dxa"/>
          </w:tcPr>
          <w:p w:rsidR="00701FF3" w:rsidRPr="008D5B7C" w:rsidRDefault="00701FF3"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18"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701FF3" w:rsidRPr="008D5B7C">
        <w:tc>
          <w:tcPr>
            <w:tcW w:w="2347" w:type="dxa"/>
          </w:tcPr>
          <w:p w:rsidR="00701FF3" w:rsidRPr="008D5B7C" w:rsidRDefault="00701FF3"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8"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701FF3" w:rsidRPr="008D5B7C">
        <w:tc>
          <w:tcPr>
            <w:tcW w:w="2347" w:type="dxa"/>
          </w:tcPr>
          <w:p w:rsidR="00701FF3" w:rsidRPr="008D5B7C" w:rsidRDefault="00701FF3"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18"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701FF3" w:rsidRPr="008D5B7C">
        <w:tc>
          <w:tcPr>
            <w:tcW w:w="2347" w:type="dxa"/>
          </w:tcPr>
          <w:p w:rsidR="00701FF3" w:rsidRPr="008D5B7C" w:rsidRDefault="00701FF3"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18"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701FF3" w:rsidRPr="008D5B7C">
        <w:tc>
          <w:tcPr>
            <w:tcW w:w="2347" w:type="dxa"/>
          </w:tcPr>
          <w:p w:rsidR="00701FF3" w:rsidRPr="008D5B7C" w:rsidRDefault="00701FF3"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18" w:type="dxa"/>
          </w:tcPr>
          <w:p w:rsidR="00701FF3" w:rsidRPr="008D5B7C" w:rsidRDefault="00701FF3"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701FF3" w:rsidRPr="008D5B7C">
        <w:tc>
          <w:tcPr>
            <w:tcW w:w="2347" w:type="dxa"/>
          </w:tcPr>
          <w:p w:rsidR="00701FF3" w:rsidRPr="008D5B7C" w:rsidRDefault="00701FF3"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218" w:type="dxa"/>
          </w:tcPr>
          <w:p w:rsidR="00701FF3" w:rsidRPr="008D5B7C" w:rsidRDefault="00701FF3"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701FF3" w:rsidRPr="008D5B7C">
        <w:tc>
          <w:tcPr>
            <w:tcW w:w="2347" w:type="dxa"/>
          </w:tcPr>
          <w:p w:rsidR="00701FF3" w:rsidRPr="008D5B7C" w:rsidRDefault="00701FF3"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гражданской обороны</w:t>
            </w:r>
          </w:p>
        </w:tc>
        <w:tc>
          <w:tcPr>
            <w:tcW w:w="7218" w:type="dxa"/>
          </w:tcPr>
          <w:p w:rsidR="00701FF3" w:rsidRPr="008D5B7C" w:rsidRDefault="00701FF3" w:rsidP="0070335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701FF3" w:rsidRPr="008D5B7C">
        <w:tc>
          <w:tcPr>
            <w:tcW w:w="2347" w:type="dxa"/>
          </w:tcPr>
          <w:p w:rsidR="00701FF3" w:rsidRPr="008B5AB3" w:rsidRDefault="00701FF3" w:rsidP="00344FE2">
            <w:pPr>
              <w:autoSpaceDE w:val="0"/>
              <w:autoSpaceDN w:val="0"/>
              <w:adjustRightInd w:val="0"/>
              <w:spacing w:after="60"/>
              <w:rPr>
                <w:rFonts w:ascii="Times New Roman" w:hAnsi="Times New Roman" w:cs="Times New Roman"/>
              </w:rPr>
            </w:pPr>
            <w:r w:rsidRPr="008B5AB3">
              <w:rPr>
                <w:rFonts w:ascii="Times New Roman" w:hAnsi="Times New Roman" w:cs="Times New Roman"/>
              </w:rPr>
              <w:t>Размещение портов, причалов</w:t>
            </w:r>
          </w:p>
        </w:tc>
        <w:tc>
          <w:tcPr>
            <w:tcW w:w="7218" w:type="dxa"/>
          </w:tcPr>
          <w:p w:rsidR="00701FF3" w:rsidRPr="008B5AB3" w:rsidRDefault="00701FF3" w:rsidP="00344FE2">
            <w:pPr>
              <w:autoSpaceDE w:val="0"/>
              <w:autoSpaceDN w:val="0"/>
              <w:adjustRightInd w:val="0"/>
              <w:spacing w:after="60"/>
              <w:jc w:val="both"/>
              <w:rPr>
                <w:rFonts w:ascii="Times New Roman" w:hAnsi="Times New Roman" w:cs="Times New Roman"/>
              </w:rPr>
            </w:pPr>
            <w:r w:rsidRPr="008B5AB3">
              <w:rPr>
                <w:rFonts w:ascii="Times New Roman" w:hAnsi="Times New Roman" w:cs="Times New Roman"/>
              </w:rPr>
              <w:t>Размещение причалов, портов, пунктов отстоя судов и иных плавучих объектов</w:t>
            </w:r>
          </w:p>
        </w:tc>
      </w:tr>
    </w:tbl>
    <w:p w:rsidR="00701FF3" w:rsidRPr="008D5B7C" w:rsidRDefault="00701FF3" w:rsidP="00BB7F60">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701FF3" w:rsidRPr="008D5B7C">
        <w:tc>
          <w:tcPr>
            <w:tcW w:w="9889" w:type="dxa"/>
            <w:gridSpan w:val="2"/>
          </w:tcPr>
          <w:p w:rsidR="00701FF3" w:rsidRPr="008D5B7C" w:rsidRDefault="00701FF3"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703358">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703358">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рекламных конструкций</w:t>
            </w:r>
          </w:p>
        </w:tc>
        <w:tc>
          <w:tcPr>
            <w:tcW w:w="7513"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701FF3" w:rsidRPr="008D5B7C">
        <w:trPr>
          <w:trHeight w:val="90"/>
        </w:trPr>
        <w:tc>
          <w:tcPr>
            <w:tcW w:w="2376" w:type="dxa"/>
          </w:tcPr>
          <w:p w:rsidR="00701FF3" w:rsidRPr="008D5B7C" w:rsidRDefault="00701FF3"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701FF3" w:rsidRPr="008D5B7C">
        <w:trPr>
          <w:trHeight w:val="1346"/>
        </w:trPr>
        <w:tc>
          <w:tcPr>
            <w:tcW w:w="2376" w:type="dxa"/>
          </w:tcPr>
          <w:p w:rsidR="00701FF3" w:rsidRPr="008D5B7C" w:rsidRDefault="00701FF3" w:rsidP="00703358">
            <w:pPr>
              <w:spacing w:after="6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701FF3" w:rsidRPr="008D5B7C" w:rsidRDefault="00701FF3" w:rsidP="00703358">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701FF3" w:rsidRPr="008D5B7C" w:rsidRDefault="00701FF3"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701FF3" w:rsidRPr="008D5B7C" w:rsidRDefault="00701FF3" w:rsidP="00703358">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701FF3" w:rsidRPr="008D5B7C">
        <w:trPr>
          <w:trHeight w:val="90"/>
        </w:trPr>
        <w:tc>
          <w:tcPr>
            <w:tcW w:w="2376" w:type="dxa"/>
          </w:tcPr>
          <w:p w:rsidR="00701FF3" w:rsidRPr="008D5B7C" w:rsidRDefault="00701FF3" w:rsidP="00703358">
            <w:pPr>
              <w:spacing w:after="60"/>
              <w:rPr>
                <w:rFonts w:ascii="Times New Roman" w:hAnsi="Times New Roman" w:cs="Times New Roman"/>
              </w:rPr>
            </w:pPr>
            <w:r w:rsidRPr="008D5B7C">
              <w:rPr>
                <w:rFonts w:ascii="Times New Roman" w:hAnsi="Times New Roman" w:cs="Times New Roman"/>
              </w:rPr>
              <w:t>Размещение гаражей</w:t>
            </w:r>
          </w:p>
        </w:tc>
        <w:tc>
          <w:tcPr>
            <w:tcW w:w="7513"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701FF3" w:rsidRPr="008D5B7C">
        <w:tc>
          <w:tcPr>
            <w:tcW w:w="2376" w:type="dxa"/>
          </w:tcPr>
          <w:p w:rsidR="00701FF3" w:rsidRPr="008D5B7C" w:rsidRDefault="00701FF3" w:rsidP="00703358">
            <w:pPr>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701FF3" w:rsidRPr="008D5B7C">
        <w:tc>
          <w:tcPr>
            <w:tcW w:w="2376" w:type="dxa"/>
          </w:tcPr>
          <w:p w:rsidR="00701FF3" w:rsidRPr="008D5B7C" w:rsidRDefault="00701FF3" w:rsidP="00703358">
            <w:pPr>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701FF3" w:rsidRPr="008D5B7C">
        <w:tc>
          <w:tcPr>
            <w:tcW w:w="2376" w:type="dxa"/>
          </w:tcPr>
          <w:p w:rsidR="00701FF3" w:rsidRPr="008D5B7C" w:rsidRDefault="00701FF3" w:rsidP="00703358">
            <w:pPr>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701FF3" w:rsidRPr="008D5B7C" w:rsidRDefault="00701FF3" w:rsidP="00703358">
            <w:pPr>
              <w:spacing w:after="60"/>
              <w:outlineLvl w:val="2"/>
              <w:rPr>
                <w:rFonts w:ascii="Times New Roman" w:hAnsi="Times New Roman" w:cs="Times New Roman"/>
              </w:rPr>
            </w:pPr>
          </w:p>
        </w:tc>
        <w:tc>
          <w:tcPr>
            <w:tcW w:w="7513"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01FF3" w:rsidRPr="008D5B7C">
        <w:tc>
          <w:tcPr>
            <w:tcW w:w="2376" w:type="dxa"/>
          </w:tcPr>
          <w:p w:rsidR="00701FF3" w:rsidRPr="008D5B7C" w:rsidRDefault="00701FF3" w:rsidP="00703358">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rPr>
          <w:trHeight w:val="350"/>
        </w:trPr>
        <w:tc>
          <w:tcPr>
            <w:tcW w:w="2376" w:type="dxa"/>
          </w:tcPr>
          <w:p w:rsidR="00701FF3" w:rsidRPr="008D5B7C" w:rsidRDefault="00701FF3" w:rsidP="00703358">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350"/>
        </w:trPr>
        <w:tc>
          <w:tcPr>
            <w:tcW w:w="2376" w:type="dxa"/>
          </w:tcPr>
          <w:p w:rsidR="00701FF3" w:rsidRPr="008D5B7C" w:rsidRDefault="00701FF3" w:rsidP="00703358">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703358">
            <w:pPr>
              <w:spacing w:after="60"/>
              <w:rPr>
                <w:rFonts w:ascii="Times New Roman" w:hAnsi="Times New Roman" w:cs="Times New Roman"/>
              </w:rPr>
            </w:pPr>
          </w:p>
        </w:tc>
        <w:tc>
          <w:tcPr>
            <w:tcW w:w="7513" w:type="dxa"/>
          </w:tcPr>
          <w:p w:rsidR="00701FF3" w:rsidRPr="008D5B7C" w:rsidRDefault="00701FF3" w:rsidP="0070335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 в том числе малых архитектурных форм, элементов дизайна, скульптурных композиций, объ</w:t>
            </w:r>
            <w:r w:rsidRPr="008D5B7C">
              <w:rPr>
                <w:rFonts w:ascii="Times New Roman" w:hAnsi="Times New Roman" w:cs="Times New Roman"/>
              </w:rPr>
              <w:lastRenderedPageBreak/>
              <w:t xml:space="preserve">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701FF3" w:rsidRPr="008D5B7C" w:rsidRDefault="00701FF3" w:rsidP="00BB7F60">
      <w:pPr>
        <w:rPr>
          <w:rFonts w:ascii="Times New Roman" w:hAnsi="Times New Roman" w:cs="Times New Roman"/>
          <w:sz w:val="28"/>
          <w:szCs w:val="28"/>
        </w:rPr>
      </w:pPr>
    </w:p>
    <w:p w:rsidR="00701FF3" w:rsidRPr="008D5B7C" w:rsidRDefault="00701FF3" w:rsidP="008902D2">
      <w:pPr>
        <w:rPr>
          <w:rFonts w:ascii="Times New Roman" w:hAnsi="Times New Roman" w:cs="Times New Roman"/>
          <w:sz w:val="28"/>
          <w:szCs w:val="28"/>
        </w:rPr>
      </w:pPr>
    </w:p>
    <w:p w:rsidR="00701FF3" w:rsidRPr="008D5B7C" w:rsidRDefault="00701FF3" w:rsidP="00250BD3">
      <w:pPr>
        <w:numPr>
          <w:ilvl w:val="2"/>
          <w:numId w:val="4"/>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701FF3" w:rsidRPr="008D5B7C" w:rsidRDefault="00701FF3" w:rsidP="00E947E1">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Р1 Зона скверов, парков, бульваров</w:t>
      </w:r>
    </w:p>
    <w:p w:rsidR="00701FF3" w:rsidRPr="008D5B7C" w:rsidRDefault="00701FF3" w:rsidP="00E947E1">
      <w:pPr>
        <w:tabs>
          <w:tab w:val="left" w:pos="0"/>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701FF3" w:rsidRPr="008D5B7C" w:rsidRDefault="00701FF3" w:rsidP="00E947E1">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701FF3" w:rsidRPr="008D5B7C">
        <w:tc>
          <w:tcPr>
            <w:tcW w:w="9889" w:type="dxa"/>
            <w:gridSpan w:val="2"/>
          </w:tcPr>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скверов, бульваров, парков</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парков и других озелененных территорий общего пользования</w:t>
            </w:r>
          </w:p>
        </w:tc>
      </w:tr>
    </w:tbl>
    <w:p w:rsidR="00701FF3" w:rsidRPr="008D5B7C" w:rsidRDefault="00701FF3"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701FF3" w:rsidRPr="008D5B7C">
        <w:tc>
          <w:tcPr>
            <w:tcW w:w="9889" w:type="dxa"/>
            <w:gridSpan w:val="2"/>
          </w:tcPr>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F571FD">
            <w:pPr>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701FF3" w:rsidRPr="008D5B7C" w:rsidRDefault="00701FF3" w:rsidP="00F571FD">
            <w:pPr>
              <w:spacing w:after="60"/>
              <w:rPr>
                <w:rFonts w:ascii="Times New Roman" w:hAnsi="Times New Roman" w:cs="Times New Roman"/>
              </w:rPr>
            </w:pPr>
          </w:p>
        </w:tc>
        <w:tc>
          <w:tcPr>
            <w:tcW w:w="7513" w:type="dxa"/>
          </w:tcPr>
          <w:p w:rsidR="00701FF3" w:rsidRPr="008D5B7C" w:rsidRDefault="00701FF3" w:rsidP="0033234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701FF3" w:rsidRPr="008D5B7C">
        <w:tc>
          <w:tcPr>
            <w:tcW w:w="2376" w:type="dxa"/>
          </w:tcPr>
          <w:p w:rsidR="00701FF3" w:rsidRPr="008D5B7C" w:rsidRDefault="00701FF3" w:rsidP="00F571FD">
            <w:pPr>
              <w:widowControl w:val="0"/>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открытого типа </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701FF3" w:rsidRPr="008D5B7C">
        <w:tc>
          <w:tcPr>
            <w:tcW w:w="2376" w:type="dxa"/>
          </w:tcPr>
          <w:p w:rsidR="00701FF3" w:rsidRPr="008D5B7C" w:rsidRDefault="00701FF3" w:rsidP="00F571FD">
            <w:pPr>
              <w:spacing w:after="60"/>
              <w:rPr>
                <w:rFonts w:ascii="Times New Roman" w:hAnsi="Times New Roman" w:cs="Times New Roman"/>
              </w:rPr>
            </w:pPr>
            <w:r w:rsidRPr="008D5B7C">
              <w:rPr>
                <w:rFonts w:ascii="Times New Roman" w:hAnsi="Times New Roman" w:cs="Times New Roman"/>
              </w:rPr>
              <w:t>Размещение объектов водного фонда</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прудов, озер, водохранилищ</w:t>
            </w:r>
          </w:p>
        </w:tc>
      </w:tr>
      <w:tr w:rsidR="00701FF3" w:rsidRPr="008D5B7C">
        <w:tc>
          <w:tcPr>
            <w:tcW w:w="2376" w:type="dxa"/>
          </w:tcPr>
          <w:p w:rsidR="00701FF3" w:rsidRPr="008D5B7C" w:rsidRDefault="00701FF3" w:rsidP="00F571FD">
            <w:pPr>
              <w:spacing w:after="6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пляжей                                         </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пляжей</w:t>
            </w:r>
          </w:p>
        </w:tc>
      </w:tr>
      <w:tr w:rsidR="00701FF3" w:rsidRPr="008D5B7C">
        <w:trPr>
          <w:trHeight w:val="1346"/>
        </w:trPr>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парковок автомобильного транспорта</w:t>
            </w:r>
          </w:p>
        </w:tc>
        <w:tc>
          <w:tcPr>
            <w:tcW w:w="7513" w:type="dxa"/>
          </w:tcPr>
          <w:p w:rsidR="00701FF3" w:rsidRPr="008D5B7C" w:rsidRDefault="00701FF3"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rPr>
          <w:trHeight w:val="350"/>
        </w:trPr>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350"/>
        </w:trPr>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701FF3" w:rsidRPr="008D5B7C">
        <w:trPr>
          <w:trHeight w:val="350"/>
        </w:trPr>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13" w:type="dxa"/>
          </w:tcPr>
          <w:p w:rsidR="00701FF3" w:rsidRPr="008D5B7C" w:rsidRDefault="00701FF3"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701FF3" w:rsidRPr="008D5B7C" w:rsidRDefault="00701FF3"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701FF3" w:rsidRPr="008D5B7C">
        <w:tc>
          <w:tcPr>
            <w:tcW w:w="9889" w:type="dxa"/>
            <w:gridSpan w:val="2"/>
          </w:tcPr>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701FF3" w:rsidRPr="008D5B7C" w:rsidRDefault="00701FF3"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701FF3" w:rsidRPr="008D5B7C" w:rsidRDefault="00701FF3"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01FF3" w:rsidRPr="008D5B7C">
        <w:trPr>
          <w:trHeight w:val="980"/>
        </w:trPr>
        <w:tc>
          <w:tcPr>
            <w:tcW w:w="2376" w:type="dxa"/>
          </w:tcPr>
          <w:p w:rsidR="00701FF3" w:rsidRPr="008D5B7C" w:rsidRDefault="00701FF3"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универсальных развлекательных комплексов, аттракционов</w:t>
            </w:r>
          </w:p>
        </w:tc>
        <w:tc>
          <w:tcPr>
            <w:tcW w:w="7513" w:type="dxa"/>
          </w:tcPr>
          <w:p w:rsidR="00701FF3" w:rsidRPr="008D5B7C" w:rsidRDefault="00701FF3"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bl>
    <w:p w:rsidR="00701FF3" w:rsidRPr="008D5B7C" w:rsidRDefault="00701FF3" w:rsidP="00E947E1">
      <w:pPr>
        <w:rPr>
          <w:rFonts w:ascii="Times New Roman" w:hAnsi="Times New Roman" w:cs="Times New Roman"/>
          <w:sz w:val="28"/>
          <w:szCs w:val="28"/>
        </w:rPr>
      </w:pPr>
    </w:p>
    <w:p w:rsidR="00701FF3" w:rsidRPr="008D5B7C" w:rsidRDefault="00701FF3" w:rsidP="00E947E1">
      <w:pPr>
        <w:rPr>
          <w:rFonts w:ascii="Times New Roman" w:hAnsi="Times New Roman" w:cs="Times New Roman"/>
          <w:sz w:val="28"/>
          <w:szCs w:val="28"/>
        </w:rPr>
      </w:pPr>
    </w:p>
    <w:p w:rsidR="00701FF3" w:rsidRPr="008D5B7C" w:rsidRDefault="00701FF3" w:rsidP="00AB7384">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br w:type="page"/>
      </w:r>
      <w:r w:rsidRPr="008D5B7C">
        <w:rPr>
          <w:rFonts w:ascii="Times New Roman" w:hAnsi="Times New Roman" w:cs="Times New Roman"/>
          <w:b/>
          <w:bCs/>
          <w:sz w:val="28"/>
          <w:szCs w:val="28"/>
        </w:rPr>
        <w:lastRenderedPageBreak/>
        <w:t>Р2 Зона природного ландшафта</w:t>
      </w:r>
    </w:p>
    <w:p w:rsidR="00701FF3" w:rsidRPr="008D5B7C" w:rsidRDefault="00701FF3" w:rsidP="00AB7384">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701FF3" w:rsidRPr="008D5B7C">
        <w:tc>
          <w:tcPr>
            <w:tcW w:w="9889" w:type="dxa"/>
            <w:gridSpan w:val="2"/>
          </w:tcPr>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природного ландшафта </w:t>
            </w:r>
          </w:p>
        </w:tc>
        <w:tc>
          <w:tcPr>
            <w:tcW w:w="7513"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природного ландшафта</w:t>
            </w:r>
          </w:p>
        </w:tc>
      </w:tr>
    </w:tbl>
    <w:p w:rsidR="00701FF3" w:rsidRPr="008D5B7C" w:rsidRDefault="00701FF3"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701FF3" w:rsidRPr="008D5B7C">
        <w:tc>
          <w:tcPr>
            <w:tcW w:w="9904" w:type="dxa"/>
            <w:gridSpan w:val="2"/>
          </w:tcPr>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rPr>
          <w:trHeight w:val="1346"/>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F571FD">
            <w:pPr>
              <w:ind w:firstLine="680"/>
              <w:rPr>
                <w:rFonts w:ascii="Times New Roman" w:hAnsi="Times New Roman" w:cs="Times New Roman"/>
              </w:rPr>
            </w:pPr>
          </w:p>
        </w:tc>
        <w:tc>
          <w:tcPr>
            <w:tcW w:w="7528"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28"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28"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701FF3" w:rsidRPr="008D5B7C" w:rsidRDefault="00701FF3" w:rsidP="00AB7384">
      <w:pPr>
        <w:rPr>
          <w:rFonts w:ascii="Times New Roman" w:hAnsi="Times New Roman" w:cs="Times New Roman"/>
          <w:sz w:val="28"/>
          <w:szCs w:val="28"/>
        </w:rPr>
      </w:pPr>
    </w:p>
    <w:p w:rsidR="00701FF3" w:rsidRPr="008D5B7C" w:rsidRDefault="00701FF3" w:rsidP="00AB7384">
      <w:pPr>
        <w:rPr>
          <w:rFonts w:ascii="Times New Roman" w:hAnsi="Times New Roman" w:cs="Times New Roman"/>
          <w:sz w:val="28"/>
          <w:szCs w:val="28"/>
        </w:rPr>
      </w:pPr>
    </w:p>
    <w:p w:rsidR="00701FF3" w:rsidRPr="008D5B7C" w:rsidRDefault="00701FF3" w:rsidP="00CB3276">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Р3 Зона отдыха, занятий физической культурой и спортом</w:t>
      </w:r>
      <w:r w:rsidRPr="008D5B7C" w:rsidDel="007C79C8">
        <w:rPr>
          <w:rFonts w:ascii="Times New Roman" w:hAnsi="Times New Roman" w:cs="Times New Roman"/>
          <w:b/>
          <w:bCs/>
          <w:sz w:val="28"/>
          <w:szCs w:val="28"/>
        </w:rPr>
        <w:t xml:space="preserve"> </w:t>
      </w:r>
    </w:p>
    <w:p w:rsidR="00701FF3" w:rsidRPr="008D5B7C" w:rsidRDefault="00701FF3" w:rsidP="00CB3276">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701FF3" w:rsidRPr="008D5B7C">
        <w:tc>
          <w:tcPr>
            <w:tcW w:w="9904" w:type="dxa"/>
            <w:gridSpan w:val="2"/>
          </w:tcPr>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естественного природного ландшафта </w:t>
            </w:r>
          </w:p>
        </w:tc>
        <w:tc>
          <w:tcPr>
            <w:tcW w:w="7528"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пляжей </w:t>
            </w:r>
          </w:p>
        </w:tc>
        <w:tc>
          <w:tcPr>
            <w:tcW w:w="7528"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пляжей</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lastRenderedPageBreak/>
              <w:t>Размещение туристических парков</w:t>
            </w:r>
          </w:p>
        </w:tc>
        <w:tc>
          <w:tcPr>
            <w:tcW w:w="7528"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Размещение туристических парков</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c>
          <w:tcPr>
            <w:tcW w:w="7528"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28"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28"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701FF3" w:rsidRPr="008D5B7C" w:rsidRDefault="00701FF3"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701FF3" w:rsidRPr="008D5B7C">
        <w:tc>
          <w:tcPr>
            <w:tcW w:w="9889" w:type="dxa"/>
            <w:gridSpan w:val="2"/>
          </w:tcPr>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F571FD">
            <w:pPr>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701FF3" w:rsidRPr="008D5B7C">
        <w:trPr>
          <w:trHeight w:val="1346"/>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F571FD">
            <w:pPr>
              <w:ind w:firstLine="680"/>
              <w:rPr>
                <w:rFonts w:ascii="Times New Roman" w:hAnsi="Times New Roman" w:cs="Times New Roman"/>
              </w:rPr>
            </w:pPr>
          </w:p>
        </w:tc>
        <w:tc>
          <w:tcPr>
            <w:tcW w:w="7513" w:type="dxa"/>
          </w:tcPr>
          <w:p w:rsidR="00701FF3" w:rsidRPr="008D5B7C" w:rsidRDefault="00701FF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w:t>
            </w:r>
            <w:r w:rsidRPr="008D5B7C">
              <w:rPr>
                <w:rFonts w:ascii="Times New Roman" w:hAnsi="Times New Roman" w:cs="Times New Roman"/>
                <w:spacing w:val="-6"/>
              </w:rPr>
              <w:t xml:space="preserve">скамей, навесов от дождя, указателей направления движения  </w:t>
            </w:r>
          </w:p>
        </w:tc>
      </w:tr>
      <w:tr w:rsidR="00701FF3" w:rsidRPr="008D5B7C">
        <w:trPr>
          <w:trHeight w:val="884"/>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701FF3" w:rsidRPr="008D5B7C">
        <w:trPr>
          <w:trHeight w:val="1346"/>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отходов потребления</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701FF3" w:rsidRPr="008D5B7C" w:rsidRDefault="00701FF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701FF3" w:rsidRPr="008D5B7C" w:rsidRDefault="00701FF3" w:rsidP="008902D2">
      <w:pPr>
        <w:rPr>
          <w:rFonts w:ascii="Times New Roman" w:hAnsi="Times New Roman" w:cs="Times New Roman"/>
          <w:sz w:val="28"/>
          <w:szCs w:val="28"/>
        </w:rPr>
      </w:pPr>
    </w:p>
    <w:p w:rsidR="00701FF3" w:rsidRPr="008D5B7C" w:rsidRDefault="00701FF3" w:rsidP="008902D2">
      <w:pPr>
        <w:rPr>
          <w:rFonts w:ascii="Times New Roman" w:hAnsi="Times New Roman" w:cs="Times New Roman"/>
          <w:sz w:val="28"/>
          <w:szCs w:val="28"/>
        </w:rPr>
      </w:pPr>
    </w:p>
    <w:p w:rsidR="00701FF3" w:rsidRPr="008D5B7C" w:rsidRDefault="00701FF3" w:rsidP="00C077B2">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Р4 Зона отдыха и туризма</w:t>
      </w:r>
    </w:p>
    <w:p w:rsidR="00701FF3" w:rsidRPr="008D5B7C" w:rsidRDefault="00701FF3" w:rsidP="00C077B2">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701FF3" w:rsidRPr="008D5B7C">
        <w:tc>
          <w:tcPr>
            <w:tcW w:w="9889" w:type="dxa"/>
            <w:gridSpan w:val="2"/>
          </w:tcPr>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Размещение туристических баз и лагерей</w:t>
            </w:r>
          </w:p>
        </w:tc>
        <w:tc>
          <w:tcPr>
            <w:tcW w:w="7513"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туристических баз, стационарных и палаточных туристско-оздоровительных лагерей,   домов рыболова и охотника, детских туристических станций                                       </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Размещение детских и спортивных лагерей</w:t>
            </w:r>
          </w:p>
        </w:tc>
        <w:tc>
          <w:tcPr>
            <w:tcW w:w="7513" w:type="dxa"/>
          </w:tcPr>
          <w:p w:rsidR="00701FF3" w:rsidRPr="008D5B7C" w:rsidRDefault="00701FF3" w:rsidP="00F571FD">
            <w:pPr>
              <w:tabs>
                <w:tab w:val="left" w:pos="993"/>
              </w:tabs>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детских лагерей, детских оздоровительных лагерей, детских спортивных лагерей</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Размещение гостиниц</w:t>
            </w:r>
          </w:p>
        </w:tc>
        <w:tc>
          <w:tcPr>
            <w:tcW w:w="7513" w:type="dxa"/>
          </w:tcPr>
          <w:p w:rsidR="00701FF3" w:rsidRPr="008D5B7C" w:rsidRDefault="00701FF3" w:rsidP="0033234C">
            <w:pPr>
              <w:tabs>
                <w:tab w:val="left" w:pos="993"/>
              </w:tabs>
              <w:ind w:firstLine="25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Размещение санаторно-курортных учреждений</w:t>
            </w:r>
          </w:p>
        </w:tc>
        <w:tc>
          <w:tcPr>
            <w:tcW w:w="7513"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санаториев и санаториев-профилакториев</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701FF3" w:rsidRPr="008D5B7C" w:rsidRDefault="00701FF3" w:rsidP="00F571FD">
            <w:pPr>
              <w:tabs>
                <w:tab w:val="left" w:pos="993"/>
              </w:tabs>
              <w:ind w:firstLine="176"/>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Размещение пляжей</w:t>
            </w:r>
          </w:p>
          <w:p w:rsidR="00701FF3" w:rsidRPr="008D5B7C" w:rsidRDefault="00701FF3" w:rsidP="00F571FD">
            <w:pPr>
              <w:tabs>
                <w:tab w:val="left" w:pos="993"/>
              </w:tabs>
              <w:rPr>
                <w:rFonts w:ascii="Times New Roman" w:hAnsi="Times New Roman" w:cs="Times New Roman"/>
              </w:rPr>
            </w:pPr>
          </w:p>
        </w:tc>
        <w:tc>
          <w:tcPr>
            <w:tcW w:w="7513" w:type="dxa"/>
          </w:tcPr>
          <w:p w:rsidR="00701FF3" w:rsidRPr="008D5B7C" w:rsidRDefault="00701FF3" w:rsidP="00F571FD">
            <w:pPr>
              <w:tabs>
                <w:tab w:val="left" w:pos="993"/>
              </w:tabs>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пляжей</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lastRenderedPageBreak/>
              <w:t xml:space="preserve">Размещение объектов физической культуры и спорта    </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701FF3" w:rsidRPr="008D5B7C" w:rsidRDefault="00701FF3" w:rsidP="00C077B2">
            <w:pPr>
              <w:tabs>
                <w:tab w:val="left" w:pos="993"/>
              </w:tabs>
              <w:ind w:firstLine="211"/>
              <w:jc w:val="both"/>
              <w:rPr>
                <w:rFonts w:ascii="Times New Roman" w:hAnsi="Times New Roman" w:cs="Times New Roman"/>
              </w:rPr>
            </w:pPr>
            <w:r w:rsidRPr="008D5B7C">
              <w:rPr>
                <w:rFonts w:ascii="Times New Roman" w:hAnsi="Times New Roman" w:cs="Times New Roman"/>
              </w:rPr>
              <w:t>- спортивные клубы</w:t>
            </w:r>
          </w:p>
        </w:tc>
      </w:tr>
      <w:tr w:rsidR="00701FF3" w:rsidRPr="008D5B7C">
        <w:tc>
          <w:tcPr>
            <w:tcW w:w="2376" w:type="dxa"/>
          </w:tcPr>
          <w:p w:rsidR="00701FF3" w:rsidRPr="008D5B7C" w:rsidRDefault="00701FF3" w:rsidP="00F571FD">
            <w:pPr>
              <w:tabs>
                <w:tab w:val="left" w:pos="993"/>
              </w:tabs>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701FF3" w:rsidRPr="008D5B7C" w:rsidRDefault="00701FF3" w:rsidP="00C077B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701FF3" w:rsidRPr="008D5B7C">
        <w:tc>
          <w:tcPr>
            <w:tcW w:w="9889" w:type="dxa"/>
            <w:gridSpan w:val="2"/>
          </w:tcPr>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водного фонда</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прудов, озер, водохранилищ</w:t>
            </w:r>
          </w:p>
        </w:tc>
      </w:tr>
      <w:tr w:rsidR="00701FF3" w:rsidRPr="008D5B7C">
        <w:tc>
          <w:tcPr>
            <w:tcW w:w="2376" w:type="dxa"/>
          </w:tcPr>
          <w:p w:rsidR="00701FF3" w:rsidRPr="008D5B7C" w:rsidRDefault="00701FF3" w:rsidP="0033234C">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зооуголков</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зооуголков</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аквапарков</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аквапарков</w:t>
            </w:r>
          </w:p>
        </w:tc>
      </w:tr>
      <w:tr w:rsidR="00701FF3" w:rsidRPr="008D5B7C">
        <w:trPr>
          <w:trHeight w:val="1038"/>
        </w:trPr>
        <w:tc>
          <w:tcPr>
            <w:tcW w:w="2376" w:type="dxa"/>
          </w:tcPr>
          <w:p w:rsidR="00701FF3" w:rsidRPr="008D5B7C" w:rsidRDefault="00701FF3" w:rsidP="00F571FD">
            <w:pPr>
              <w:rPr>
                <w:rFonts w:ascii="Times New Roman" w:hAnsi="Times New Roman" w:cs="Times New Roman"/>
              </w:rPr>
            </w:pPr>
            <w:r w:rsidRPr="008D5B7C">
              <w:rPr>
                <w:rFonts w:ascii="Times New Roman" w:hAnsi="Times New Roman" w:cs="Times New Roman"/>
              </w:rPr>
              <w:t>Размещение спортивно-оздоровительных комплексов, бассейнов</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спортивно-оздоровительных комплексов, бассейнов</w:t>
            </w:r>
          </w:p>
        </w:tc>
      </w:tr>
      <w:tr w:rsidR="00701FF3" w:rsidRPr="008D5B7C">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701FF3" w:rsidRPr="008D5B7C">
        <w:trPr>
          <w:trHeight w:val="350"/>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оранжерей</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оранжерей</w:t>
            </w:r>
          </w:p>
        </w:tc>
      </w:tr>
      <w:tr w:rsidR="00701FF3" w:rsidRPr="008D5B7C">
        <w:trPr>
          <w:trHeight w:val="350"/>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универсальных развлекательных комплексов, аттракционов</w:t>
            </w:r>
          </w:p>
        </w:tc>
        <w:tc>
          <w:tcPr>
            <w:tcW w:w="7513" w:type="dxa"/>
          </w:tcPr>
          <w:p w:rsidR="00701FF3" w:rsidRPr="008D5B7C" w:rsidRDefault="00701FF3" w:rsidP="00C077B2">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r w:rsidR="00701FF3" w:rsidRPr="008D5B7C">
        <w:trPr>
          <w:trHeight w:val="350"/>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общественных туалетов</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701FF3" w:rsidRPr="008D5B7C">
        <w:trPr>
          <w:trHeight w:val="350"/>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701FF3" w:rsidRPr="008D5B7C" w:rsidRDefault="00701FF3" w:rsidP="00C077B2">
            <w:pPr>
              <w:autoSpaceDE w:val="0"/>
              <w:autoSpaceDN w:val="0"/>
              <w:adjustRightInd w:val="0"/>
              <w:ind w:firstLine="340"/>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701FF3" w:rsidRPr="008D5B7C">
        <w:trPr>
          <w:trHeight w:val="350"/>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rPr>
          <w:trHeight w:val="350"/>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701FF3" w:rsidRPr="008D5B7C" w:rsidRDefault="00701FF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350"/>
        </w:trPr>
        <w:tc>
          <w:tcPr>
            <w:tcW w:w="2376" w:type="dxa"/>
          </w:tcPr>
          <w:p w:rsidR="00701FF3" w:rsidRPr="008D5B7C" w:rsidRDefault="00701FF3" w:rsidP="00F571FD">
            <w:pPr>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701FF3" w:rsidRPr="008D5B7C" w:rsidRDefault="00701FF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701FF3" w:rsidRPr="008D5B7C">
        <w:trPr>
          <w:trHeight w:val="350"/>
        </w:trPr>
        <w:tc>
          <w:tcPr>
            <w:tcW w:w="2376"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F571FD">
            <w:pPr>
              <w:rPr>
                <w:rFonts w:ascii="Times New Roman" w:hAnsi="Times New Roman" w:cs="Times New Roman"/>
              </w:rPr>
            </w:pPr>
          </w:p>
        </w:tc>
        <w:tc>
          <w:tcPr>
            <w:tcW w:w="7513"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  </w:t>
            </w:r>
          </w:p>
        </w:tc>
      </w:tr>
    </w:tbl>
    <w:p w:rsidR="00701FF3" w:rsidRPr="008D5B7C" w:rsidRDefault="00701FF3" w:rsidP="008902D2">
      <w:pPr>
        <w:rPr>
          <w:rFonts w:ascii="Times New Roman" w:hAnsi="Times New Roman" w:cs="Times New Roman"/>
          <w:sz w:val="28"/>
          <w:szCs w:val="28"/>
        </w:rPr>
      </w:pPr>
    </w:p>
    <w:p w:rsidR="00701FF3" w:rsidRPr="008D5B7C" w:rsidRDefault="00701FF3" w:rsidP="008902D2">
      <w:pPr>
        <w:rPr>
          <w:rFonts w:ascii="Times New Roman" w:hAnsi="Times New Roman" w:cs="Times New Roman"/>
          <w:sz w:val="28"/>
          <w:szCs w:val="28"/>
        </w:rPr>
      </w:pPr>
    </w:p>
    <w:p w:rsidR="00701FF3" w:rsidRPr="008D5B7C" w:rsidRDefault="00701FF3"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701FF3" w:rsidRPr="008D5B7C" w:rsidRDefault="00701FF3" w:rsidP="00250BD3">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Сх1 Зона сельскохозяйственных угодий</w:t>
      </w:r>
    </w:p>
    <w:p w:rsidR="00701FF3" w:rsidRPr="008D5B7C" w:rsidRDefault="00701FF3" w:rsidP="00250BD3">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701FF3" w:rsidRPr="008D5B7C">
        <w:tc>
          <w:tcPr>
            <w:tcW w:w="9606" w:type="dxa"/>
            <w:gridSpan w:val="2"/>
          </w:tcPr>
          <w:p w:rsidR="00701FF3" w:rsidRPr="008D5B7C" w:rsidRDefault="00701FF3" w:rsidP="00250BD3">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250BD3">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250BD3">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701FF3" w:rsidRPr="008D5B7C" w:rsidRDefault="00701FF3" w:rsidP="00250BD3">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250BD3">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250BD3">
            <w:pPr>
              <w:tabs>
                <w:tab w:val="left" w:pos="993"/>
              </w:tabs>
              <w:rPr>
                <w:rFonts w:ascii="Times New Roman" w:hAnsi="Times New Roman" w:cs="Times New Roman"/>
              </w:rPr>
            </w:pPr>
            <w:r w:rsidRPr="008D5B7C">
              <w:rPr>
                <w:rFonts w:ascii="Times New Roman" w:hAnsi="Times New Roman" w:cs="Times New Roman"/>
              </w:rPr>
              <w:lastRenderedPageBreak/>
              <w:t xml:space="preserve">Размещение сельскохозяйственных угодий </w:t>
            </w:r>
          </w:p>
        </w:tc>
        <w:tc>
          <w:tcPr>
            <w:tcW w:w="7230" w:type="dxa"/>
          </w:tcPr>
          <w:p w:rsidR="00701FF3" w:rsidRPr="008D5B7C" w:rsidRDefault="00701FF3" w:rsidP="00250BD3">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701FF3" w:rsidRPr="008D5B7C" w:rsidRDefault="00701FF3" w:rsidP="00250BD3">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701FF3" w:rsidRPr="008D5B7C">
        <w:tc>
          <w:tcPr>
            <w:tcW w:w="9606" w:type="dxa"/>
            <w:gridSpan w:val="2"/>
          </w:tcPr>
          <w:p w:rsidR="00701FF3" w:rsidRPr="008D5B7C" w:rsidRDefault="00701FF3" w:rsidP="00250BD3">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250BD3">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250BD3">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701FF3" w:rsidRPr="008D5B7C" w:rsidRDefault="00701FF3" w:rsidP="00250BD3">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250BD3">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250BD3">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701FF3" w:rsidRPr="008D5B7C" w:rsidRDefault="00701FF3" w:rsidP="00250BD3">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701FF3" w:rsidRPr="008D5B7C">
        <w:tc>
          <w:tcPr>
            <w:tcW w:w="2376" w:type="dxa"/>
          </w:tcPr>
          <w:p w:rsidR="00701FF3" w:rsidRPr="008D5B7C" w:rsidRDefault="00701FF3" w:rsidP="00250BD3">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701FF3" w:rsidRPr="008D5B7C" w:rsidRDefault="00701FF3" w:rsidP="00250BD3">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c>
          <w:tcPr>
            <w:tcW w:w="2376" w:type="dxa"/>
          </w:tcPr>
          <w:p w:rsidR="00701FF3" w:rsidRPr="008D5B7C" w:rsidRDefault="00701FF3" w:rsidP="00250BD3">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701FF3" w:rsidRPr="008D5B7C" w:rsidRDefault="00701FF3" w:rsidP="00250BD3">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701FF3" w:rsidRPr="008D5B7C" w:rsidRDefault="00701FF3" w:rsidP="00250BD3">
      <w:pPr>
        <w:rPr>
          <w:rFonts w:ascii="Times New Roman" w:hAnsi="Times New Roman" w:cs="Times New Roman"/>
          <w:sz w:val="28"/>
          <w:szCs w:val="28"/>
        </w:rPr>
      </w:pPr>
    </w:p>
    <w:p w:rsidR="00701FF3" w:rsidRPr="008D5B7C" w:rsidRDefault="00701FF3" w:rsidP="006742DF">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Сх2 Зона, занятая объектами сельскохозяйственного назначения</w:t>
      </w:r>
    </w:p>
    <w:p w:rsidR="00701FF3" w:rsidRPr="008D5B7C" w:rsidRDefault="00701FF3" w:rsidP="006742DF">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701FF3" w:rsidRPr="008D5B7C">
        <w:tc>
          <w:tcPr>
            <w:tcW w:w="9606" w:type="dxa"/>
            <w:gridSpan w:val="2"/>
          </w:tcPr>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802"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804"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Pr>
          <w:p w:rsidR="00701FF3" w:rsidRPr="008D5B7C" w:rsidRDefault="00701FF3" w:rsidP="006742DF">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701FF3" w:rsidRPr="008D5B7C">
        <w:trPr>
          <w:trHeight w:val="718"/>
        </w:trPr>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объектов рыбного хозяйства </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прудов и водохранилищ для разведения объектов аквакультуры</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 оказанию ветеринарных услуг</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по оказанию ветеринарных услуг</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701FF3" w:rsidRPr="008D5B7C" w:rsidRDefault="00701FF3" w:rsidP="006742DF">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701FF3" w:rsidRPr="008D5B7C">
        <w:tc>
          <w:tcPr>
            <w:tcW w:w="9606" w:type="dxa"/>
            <w:gridSpan w:val="2"/>
          </w:tcPr>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lastRenderedPageBreak/>
              <w:t>и объектов капитального строительства</w:t>
            </w:r>
          </w:p>
        </w:tc>
      </w:tr>
      <w:tr w:rsidR="00701FF3" w:rsidRPr="008D5B7C">
        <w:tc>
          <w:tcPr>
            <w:tcW w:w="2802"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6804" w:type="dxa"/>
          </w:tcPr>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701FF3" w:rsidRPr="008D5B7C" w:rsidRDefault="00701FF3"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офисов, контор;</w:t>
            </w:r>
          </w:p>
          <w:p w:rsidR="00701FF3" w:rsidRPr="008D5B7C" w:rsidRDefault="00701FF3"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701FF3" w:rsidRPr="008D5B7C" w:rsidRDefault="00701FF3"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701FF3" w:rsidRPr="008D5B7C" w:rsidRDefault="00701FF3" w:rsidP="0033234C">
            <w:pPr>
              <w:autoSpaceDE w:val="0"/>
              <w:autoSpaceDN w:val="0"/>
              <w:adjustRightInd w:val="0"/>
              <w:ind w:firstLine="317"/>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 оказанию ветеринарных услуг</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по оказанию ветеринарных услуг</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01FF3" w:rsidRPr="008D5B7C">
        <w:trPr>
          <w:trHeight w:val="935"/>
        </w:trPr>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проектных, конструкторских и научно-исследовательских организаций, связанных с обслуживанием предприятий</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подъездных путей</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сооружений хозяйственно-питьевого и технического водоснабжения</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очистных сооружений</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6804" w:type="dxa"/>
          </w:tcPr>
          <w:p w:rsidR="00701FF3" w:rsidRPr="008D5B7C" w:rsidRDefault="00701FF3" w:rsidP="001B3748">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объектов физической культуры и спорта крытого типа</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701FF3" w:rsidRPr="008D5B7C" w:rsidRDefault="00701FF3"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701FF3" w:rsidRPr="008D5B7C">
        <w:tc>
          <w:tcPr>
            <w:tcW w:w="2802" w:type="dxa"/>
          </w:tcPr>
          <w:p w:rsidR="00701FF3" w:rsidRPr="008D5B7C" w:rsidRDefault="00701FF3"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гаражей</w:t>
            </w:r>
          </w:p>
        </w:tc>
        <w:tc>
          <w:tcPr>
            <w:tcW w:w="6804" w:type="dxa"/>
          </w:tcPr>
          <w:p w:rsidR="00701FF3" w:rsidRPr="008D5B7C" w:rsidRDefault="00701FF3"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701FF3" w:rsidRPr="008D5B7C" w:rsidRDefault="00701FF3" w:rsidP="008902D2">
      <w:pPr>
        <w:rPr>
          <w:rFonts w:ascii="Times New Roman" w:hAnsi="Times New Roman" w:cs="Times New Roman"/>
          <w:sz w:val="28"/>
          <w:szCs w:val="28"/>
        </w:rPr>
      </w:pPr>
    </w:p>
    <w:p w:rsidR="00701FF3" w:rsidRPr="008D5B7C" w:rsidRDefault="00701FF3" w:rsidP="008902D2">
      <w:pPr>
        <w:rPr>
          <w:rFonts w:ascii="Times New Roman" w:hAnsi="Times New Roman" w:cs="Times New Roman"/>
          <w:sz w:val="28"/>
          <w:szCs w:val="28"/>
        </w:rPr>
      </w:pPr>
    </w:p>
    <w:p w:rsidR="00701FF3" w:rsidRPr="008D5B7C" w:rsidRDefault="00701FF3"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Сх3 Зона огородничества и садоводства </w:t>
      </w:r>
    </w:p>
    <w:p w:rsidR="00701FF3" w:rsidRPr="008D5B7C" w:rsidRDefault="00701FF3"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701FF3" w:rsidRPr="008D5B7C">
        <w:tc>
          <w:tcPr>
            <w:tcW w:w="9606" w:type="dxa"/>
            <w:gridSpan w:val="2"/>
          </w:tcPr>
          <w:p w:rsidR="00701FF3" w:rsidRPr="008D5B7C" w:rsidRDefault="00701FF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6833B5">
            <w:pPr>
              <w:tabs>
                <w:tab w:val="left" w:pos="993"/>
              </w:tabs>
              <w:rPr>
                <w:rFonts w:ascii="Times New Roman" w:hAnsi="Times New Roman" w:cs="Times New Roman"/>
              </w:rPr>
            </w:pPr>
            <w:r w:rsidRPr="008D5B7C">
              <w:rPr>
                <w:rFonts w:ascii="Times New Roman" w:hAnsi="Times New Roman" w:cs="Times New Roman"/>
              </w:rPr>
              <w:t xml:space="preserve">Ведение садоводства </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701FF3" w:rsidRPr="008D5B7C" w:rsidRDefault="00701FF3" w:rsidP="006833B5">
            <w:pPr>
              <w:autoSpaceDE w:val="0"/>
              <w:autoSpaceDN w:val="0"/>
              <w:adjustRightInd w:val="0"/>
              <w:jc w:val="both"/>
              <w:rPr>
                <w:rFonts w:ascii="Times New Roman" w:hAnsi="Times New Roman" w:cs="Times New Roman"/>
              </w:rPr>
            </w:pPr>
          </w:p>
        </w:tc>
      </w:tr>
      <w:tr w:rsidR="00701FF3" w:rsidRPr="008D5B7C">
        <w:tc>
          <w:tcPr>
            <w:tcW w:w="2376" w:type="dxa"/>
          </w:tcPr>
          <w:p w:rsidR="00701FF3" w:rsidRPr="008D5B7C" w:rsidRDefault="00701FF3" w:rsidP="006833B5">
            <w:pPr>
              <w:tabs>
                <w:tab w:val="left" w:pos="993"/>
              </w:tabs>
              <w:rPr>
                <w:rFonts w:ascii="Times New Roman" w:hAnsi="Times New Roman" w:cs="Times New Roman"/>
              </w:rPr>
            </w:pPr>
            <w:r w:rsidRPr="008D5B7C">
              <w:rPr>
                <w:rFonts w:ascii="Times New Roman" w:hAnsi="Times New Roman" w:cs="Times New Roman"/>
              </w:rPr>
              <w:t>Ведение личного подсобного хозяйства</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Производство и переработка сельскохозяйственной продукции</w:t>
            </w:r>
          </w:p>
        </w:tc>
      </w:tr>
      <w:tr w:rsidR="00701FF3" w:rsidRPr="008D5B7C">
        <w:tc>
          <w:tcPr>
            <w:tcW w:w="2376" w:type="dxa"/>
          </w:tcPr>
          <w:p w:rsidR="00701FF3" w:rsidRPr="008D5B7C" w:rsidRDefault="00701FF3" w:rsidP="006833B5">
            <w:pPr>
              <w:tabs>
                <w:tab w:val="left" w:pos="993"/>
              </w:tabs>
              <w:rPr>
                <w:rFonts w:ascii="Times New Roman" w:hAnsi="Times New Roman" w:cs="Times New Roman"/>
              </w:rPr>
            </w:pPr>
            <w:r w:rsidRPr="008D5B7C">
              <w:rPr>
                <w:rFonts w:ascii="Times New Roman" w:hAnsi="Times New Roman" w:cs="Times New Roman"/>
              </w:rPr>
              <w:lastRenderedPageBreak/>
              <w:t>Ведение огородничества</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701FF3" w:rsidRPr="008D5B7C" w:rsidRDefault="00701FF3" w:rsidP="006833B5">
            <w:pPr>
              <w:autoSpaceDE w:val="0"/>
              <w:autoSpaceDN w:val="0"/>
              <w:adjustRightInd w:val="0"/>
              <w:jc w:val="both"/>
              <w:rPr>
                <w:rFonts w:ascii="Times New Roman" w:hAnsi="Times New Roman" w:cs="Times New Roman"/>
              </w:rPr>
            </w:pPr>
          </w:p>
        </w:tc>
      </w:tr>
    </w:tbl>
    <w:p w:rsidR="00701FF3" w:rsidRPr="008D5B7C" w:rsidRDefault="00701FF3"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701FF3" w:rsidRPr="008D5B7C">
        <w:tc>
          <w:tcPr>
            <w:tcW w:w="9606" w:type="dxa"/>
            <w:gridSpan w:val="2"/>
          </w:tcPr>
          <w:p w:rsidR="00701FF3" w:rsidRPr="008D5B7C" w:rsidRDefault="00701FF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надворных построек</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индивидуальных гаражей и стоянок легкового транспорта</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701FF3" w:rsidRPr="008D5B7C" w:rsidRDefault="00701FF3"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701FF3" w:rsidRPr="008D5B7C" w:rsidRDefault="00701FF3" w:rsidP="008902D2">
      <w:pPr>
        <w:rPr>
          <w:rFonts w:ascii="Times New Roman" w:hAnsi="Times New Roman" w:cs="Times New Roman"/>
          <w:sz w:val="28"/>
          <w:szCs w:val="28"/>
        </w:rPr>
      </w:pPr>
    </w:p>
    <w:p w:rsidR="00701FF3" w:rsidRPr="008D5B7C" w:rsidRDefault="00701FF3"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701FF3" w:rsidRPr="008D5B7C" w:rsidRDefault="00701FF3"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Сп1 Зона специального назначения, связанная с захоронениями</w:t>
      </w:r>
    </w:p>
    <w:p w:rsidR="00701FF3" w:rsidRPr="008D5B7C" w:rsidRDefault="00701FF3"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701FF3" w:rsidRPr="008D5B7C">
        <w:tc>
          <w:tcPr>
            <w:tcW w:w="9889" w:type="dxa"/>
            <w:gridSpan w:val="2"/>
          </w:tcPr>
          <w:p w:rsidR="00701FF3" w:rsidRPr="008D5B7C" w:rsidRDefault="00701FF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701FF3" w:rsidRPr="008D5B7C" w:rsidRDefault="00701FF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lastRenderedPageBreak/>
              <w:t>Размещение кладбищ</w:t>
            </w:r>
          </w:p>
        </w:tc>
        <w:tc>
          <w:tcPr>
            <w:tcW w:w="7513"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размещение кладбищ </w:t>
            </w:r>
          </w:p>
        </w:tc>
      </w:tr>
      <w:tr w:rsidR="00701FF3" w:rsidRPr="008D5B7C">
        <w:tc>
          <w:tcPr>
            <w:tcW w:w="2376"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крематориев</w:t>
            </w:r>
          </w:p>
        </w:tc>
        <w:tc>
          <w:tcPr>
            <w:tcW w:w="7513"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крематориев</w:t>
            </w:r>
          </w:p>
        </w:tc>
      </w:tr>
    </w:tbl>
    <w:p w:rsidR="00701FF3" w:rsidRPr="008D5B7C" w:rsidRDefault="00701FF3"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701FF3" w:rsidRPr="008D5B7C">
        <w:tc>
          <w:tcPr>
            <w:tcW w:w="9606" w:type="dxa"/>
            <w:gridSpan w:val="2"/>
          </w:tcPr>
          <w:p w:rsidR="00701FF3" w:rsidRPr="008D5B7C" w:rsidRDefault="00701FF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701FF3" w:rsidRPr="008D5B7C" w:rsidRDefault="00701FF3"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701FF3" w:rsidRPr="008D5B7C">
        <w:tc>
          <w:tcPr>
            <w:tcW w:w="2376" w:type="dxa"/>
          </w:tcPr>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701FF3" w:rsidRPr="008D5B7C" w:rsidRDefault="00701FF3"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ритуального обслуживания</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кладбищ</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701FF3" w:rsidRPr="008D5B7C">
        <w:trPr>
          <w:trHeight w:val="1068"/>
        </w:trPr>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гаражей и стоянок </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701FF3" w:rsidRPr="008D5B7C" w:rsidRDefault="00701FF3"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701FF3" w:rsidRPr="008D5B7C" w:rsidRDefault="00701FF3"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Озеленение</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701FF3" w:rsidRPr="008D5B7C" w:rsidRDefault="00701FF3" w:rsidP="006833B5">
            <w:pPr>
              <w:autoSpaceDE w:val="0"/>
              <w:autoSpaceDN w:val="0"/>
              <w:adjustRightInd w:val="0"/>
              <w:outlineLvl w:val="2"/>
              <w:rPr>
                <w:rFonts w:ascii="Times New Roman" w:hAnsi="Times New Roman" w:cs="Times New Roman"/>
              </w:rPr>
            </w:pP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701FF3" w:rsidRPr="008D5B7C" w:rsidRDefault="00701FF3" w:rsidP="006833B5">
            <w:pPr>
              <w:autoSpaceDE w:val="0"/>
              <w:autoSpaceDN w:val="0"/>
              <w:adjustRightInd w:val="0"/>
              <w:rPr>
                <w:rFonts w:ascii="Times New Roman" w:hAnsi="Times New Roman" w:cs="Times New Roman"/>
              </w:rPr>
            </w:pP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701FF3" w:rsidRPr="008D5B7C">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30" w:type="dxa"/>
          </w:tcPr>
          <w:p w:rsidR="00701FF3" w:rsidRPr="008D5B7C" w:rsidRDefault="00701FF3"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701FF3" w:rsidRPr="008D5B7C">
        <w:trPr>
          <w:trHeight w:val="826"/>
        </w:trPr>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701FF3" w:rsidRPr="008D5B7C" w:rsidRDefault="00701FF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01FF3" w:rsidRPr="008D5B7C">
        <w:trPr>
          <w:trHeight w:val="349"/>
        </w:trPr>
        <w:tc>
          <w:tcPr>
            <w:tcW w:w="2376" w:type="dxa"/>
          </w:tcPr>
          <w:p w:rsidR="00701FF3" w:rsidRPr="008D5B7C" w:rsidRDefault="00701FF3"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инженерно-технических объектов, сооружений и коммуникаций</w:t>
            </w:r>
          </w:p>
        </w:tc>
        <w:tc>
          <w:tcPr>
            <w:tcW w:w="7230" w:type="dxa"/>
          </w:tcPr>
          <w:p w:rsidR="00701FF3" w:rsidRPr="008D5B7C" w:rsidRDefault="00701FF3"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701FF3" w:rsidRPr="008D5B7C" w:rsidRDefault="00701FF3" w:rsidP="008902D2">
      <w:pPr>
        <w:rPr>
          <w:rFonts w:ascii="Times New Roman" w:hAnsi="Times New Roman" w:cs="Times New Roman"/>
          <w:sz w:val="28"/>
          <w:szCs w:val="28"/>
        </w:rPr>
      </w:pPr>
    </w:p>
    <w:p w:rsidR="00701FF3" w:rsidRPr="008D5B7C" w:rsidRDefault="00701FF3"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C5B91" w:rsidRPr="000C5B91" w:rsidRDefault="000C5B91" w:rsidP="000C5B91">
      <w:pPr>
        <w:spacing w:line="360" w:lineRule="auto"/>
        <w:ind w:firstLine="700"/>
        <w:jc w:val="both"/>
        <w:rPr>
          <w:rFonts w:ascii="Times New Roman" w:hAnsi="Times New Roman" w:cs="Times New Roman"/>
          <w:sz w:val="28"/>
          <w:szCs w:val="28"/>
        </w:rPr>
      </w:pPr>
      <w:r w:rsidRPr="000C5B91">
        <w:rPr>
          <w:rFonts w:ascii="Times New Roman" w:hAnsi="Times New Roman" w:cs="Times New Roman"/>
          <w:sz w:val="28"/>
          <w:szCs w:val="28"/>
        </w:rPr>
        <w:t>«</w:t>
      </w:r>
      <w:r w:rsidRPr="000C5B91">
        <w:rPr>
          <w:rFonts w:ascii="Times New Roman" w:hAnsi="Times New Roman" w:cs="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0C5B91" w:rsidRPr="000C5B91" w:rsidRDefault="000C5B91" w:rsidP="000C5B91">
      <w:pPr>
        <w:ind w:firstLine="700"/>
        <w:jc w:val="both"/>
        <w:rPr>
          <w:rFonts w:ascii="Times New Roman" w:hAnsi="Times New Roman" w:cs="Times New Roman"/>
        </w:rPr>
      </w:pPr>
    </w:p>
    <w:tbl>
      <w:tblPr>
        <w:tblStyle w:val="15"/>
        <w:tblW w:w="10377" w:type="dxa"/>
        <w:tblInd w:w="-431" w:type="dxa"/>
        <w:tblLook w:val="04A0" w:firstRow="1" w:lastRow="0" w:firstColumn="1" w:lastColumn="0" w:noHBand="0" w:noVBand="1"/>
      </w:tblPr>
      <w:tblGrid>
        <w:gridCol w:w="851"/>
        <w:gridCol w:w="2296"/>
        <w:gridCol w:w="709"/>
        <w:gridCol w:w="709"/>
        <w:gridCol w:w="680"/>
        <w:gridCol w:w="709"/>
        <w:gridCol w:w="709"/>
        <w:gridCol w:w="709"/>
        <w:gridCol w:w="708"/>
        <w:gridCol w:w="709"/>
        <w:gridCol w:w="709"/>
        <w:gridCol w:w="879"/>
      </w:tblGrid>
      <w:tr w:rsidR="000C5B91" w:rsidRPr="000C5B91" w:rsidTr="00355D77">
        <w:tc>
          <w:tcPr>
            <w:tcW w:w="851" w:type="dxa"/>
          </w:tcPr>
          <w:p w:rsidR="000C5B91" w:rsidRPr="000C5B91" w:rsidRDefault="000C5B91" w:rsidP="000C5B91">
            <w:pPr>
              <w:jc w:val="center"/>
              <w:rPr>
                <w:rFonts w:ascii="Times New Roman" w:hAnsi="Times New Roman" w:cs="Times New Roman"/>
                <w:b/>
              </w:rPr>
            </w:pPr>
            <w:r w:rsidRPr="000C5B91">
              <w:rPr>
                <w:rFonts w:ascii="Times New Roman" w:eastAsia="Times New Roman" w:hAnsi="Times New Roman" w:cs="Times New Roman"/>
                <w:b/>
              </w:rPr>
              <w:t>№ п/п</w:t>
            </w:r>
          </w:p>
        </w:tc>
        <w:tc>
          <w:tcPr>
            <w:tcW w:w="2296" w:type="dxa"/>
          </w:tcPr>
          <w:p w:rsidR="000C5B91" w:rsidRPr="000C5B91" w:rsidRDefault="000C5B91" w:rsidP="000C5B91">
            <w:pPr>
              <w:jc w:val="center"/>
              <w:rPr>
                <w:rFonts w:ascii="Times New Roman" w:hAnsi="Times New Roman" w:cs="Times New Roman"/>
                <w:b/>
              </w:rPr>
            </w:pPr>
            <w:r w:rsidRPr="000C5B91">
              <w:rPr>
                <w:rFonts w:ascii="Times New Roman" w:eastAsia="Times New Roman" w:hAnsi="Times New Roman" w:cs="Times New Roman"/>
                <w:b/>
              </w:rPr>
              <w:t>Наименование параметра</w:t>
            </w:r>
          </w:p>
        </w:tc>
        <w:tc>
          <w:tcPr>
            <w:tcW w:w="7230" w:type="dxa"/>
            <w:gridSpan w:val="10"/>
          </w:tcPr>
          <w:p w:rsidR="000C5B91" w:rsidRPr="000C5B91" w:rsidRDefault="000C5B91" w:rsidP="000C5B91">
            <w:pPr>
              <w:jc w:val="center"/>
              <w:rPr>
                <w:rFonts w:ascii="Times New Roman" w:hAnsi="Times New Roman" w:cs="Times New Roman"/>
                <w:b/>
              </w:rPr>
            </w:pPr>
            <w:r w:rsidRPr="000C5B91">
              <w:rPr>
                <w:rFonts w:ascii="Times New Roman" w:eastAsia="Times New Roman" w:hAnsi="Times New Roman" w:cs="Times New Roman"/>
                <w:b/>
              </w:rPr>
              <w:t>Значение предельных</w:t>
            </w:r>
            <w:r w:rsidRPr="000C5B91">
              <w:rPr>
                <w:rFonts w:ascii="Times New Roman" w:hAnsi="Times New Roman" w:cs="Times New Roman"/>
                <w:b/>
              </w:rPr>
              <w:t>размеров земельных участков и</w:t>
            </w:r>
            <w:r w:rsidRPr="000C5B91">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C5B91" w:rsidRPr="000C5B91" w:rsidTr="00355D77">
        <w:tc>
          <w:tcPr>
            <w:tcW w:w="851" w:type="dxa"/>
          </w:tcPr>
          <w:p w:rsidR="000C5B91" w:rsidRPr="000C5B91" w:rsidRDefault="000C5B91" w:rsidP="000C5B91">
            <w:pPr>
              <w:jc w:val="both"/>
              <w:rPr>
                <w:rFonts w:ascii="Times New Roman" w:hAnsi="Times New Roman" w:cs="Times New Roman"/>
              </w:rPr>
            </w:pPr>
          </w:p>
        </w:tc>
        <w:tc>
          <w:tcPr>
            <w:tcW w:w="2296" w:type="dxa"/>
          </w:tcPr>
          <w:p w:rsidR="000C5B91" w:rsidRPr="000C5B91" w:rsidRDefault="000C5B91" w:rsidP="000C5B91">
            <w:pPr>
              <w:jc w:val="both"/>
              <w:rPr>
                <w:rFonts w:ascii="Times New Roman" w:hAnsi="Times New Roman" w:cs="Times New Roman"/>
              </w:rPr>
            </w:pPr>
          </w:p>
        </w:tc>
        <w:tc>
          <w:tcPr>
            <w:tcW w:w="709" w:type="dxa"/>
          </w:tcPr>
          <w:p w:rsidR="000C5B91" w:rsidRPr="000C5B91" w:rsidRDefault="000C5B91" w:rsidP="000C5B91">
            <w:pPr>
              <w:jc w:val="center"/>
              <w:rPr>
                <w:rFonts w:ascii="Times New Roman" w:hAnsi="Times New Roman" w:cs="Times New Roman"/>
                <w:b/>
              </w:rPr>
            </w:pPr>
            <w:r w:rsidRPr="000C5B91">
              <w:rPr>
                <w:rFonts w:ascii="Times New Roman" w:hAnsi="Times New Roman" w:cs="Times New Roman"/>
                <w:b/>
              </w:rPr>
              <w:t>Ж1</w:t>
            </w:r>
          </w:p>
        </w:tc>
        <w:tc>
          <w:tcPr>
            <w:tcW w:w="709" w:type="dxa"/>
          </w:tcPr>
          <w:p w:rsidR="000C5B91" w:rsidRPr="000C5B91" w:rsidRDefault="000C5B91" w:rsidP="000C5B91">
            <w:pPr>
              <w:jc w:val="center"/>
              <w:rPr>
                <w:rFonts w:ascii="Times New Roman" w:hAnsi="Times New Roman" w:cs="Times New Roman"/>
                <w:b/>
              </w:rPr>
            </w:pPr>
            <w:r w:rsidRPr="000C5B91">
              <w:rPr>
                <w:rFonts w:ascii="Times New Roman" w:hAnsi="Times New Roman" w:cs="Times New Roman"/>
                <w:b/>
              </w:rPr>
              <w:t>Ж1-1</w:t>
            </w:r>
          </w:p>
        </w:tc>
        <w:tc>
          <w:tcPr>
            <w:tcW w:w="680" w:type="dxa"/>
          </w:tcPr>
          <w:p w:rsidR="000C5B91" w:rsidRPr="000C5B91" w:rsidRDefault="000C5B91" w:rsidP="000C5B91">
            <w:pPr>
              <w:jc w:val="center"/>
              <w:rPr>
                <w:rFonts w:ascii="Times New Roman" w:hAnsi="Times New Roman" w:cs="Times New Roman"/>
                <w:b/>
              </w:rPr>
            </w:pPr>
            <w:r w:rsidRPr="000C5B91">
              <w:rPr>
                <w:rFonts w:ascii="Times New Roman" w:hAnsi="Times New Roman" w:cs="Times New Roman"/>
                <w:b/>
              </w:rPr>
              <w:t>Ж5</w:t>
            </w:r>
          </w:p>
        </w:tc>
        <w:tc>
          <w:tcPr>
            <w:tcW w:w="709" w:type="dxa"/>
          </w:tcPr>
          <w:p w:rsidR="000C5B91" w:rsidRPr="000C5B91" w:rsidRDefault="000C5B91" w:rsidP="000C5B91">
            <w:pPr>
              <w:jc w:val="center"/>
              <w:rPr>
                <w:rFonts w:ascii="Times New Roman" w:hAnsi="Times New Roman" w:cs="Times New Roman"/>
                <w:b/>
              </w:rPr>
            </w:pPr>
            <w:r w:rsidRPr="000C5B91">
              <w:rPr>
                <w:rFonts w:ascii="Times New Roman" w:hAnsi="Times New Roman" w:cs="Times New Roman"/>
                <w:b/>
              </w:rPr>
              <w:t>Ж6</w:t>
            </w:r>
          </w:p>
        </w:tc>
        <w:tc>
          <w:tcPr>
            <w:tcW w:w="709" w:type="dxa"/>
          </w:tcPr>
          <w:p w:rsidR="000C5B91" w:rsidRPr="000C5B91" w:rsidRDefault="000C5B91" w:rsidP="000C5B91">
            <w:pPr>
              <w:jc w:val="center"/>
              <w:rPr>
                <w:rFonts w:ascii="Times New Roman" w:hAnsi="Times New Roman" w:cs="Times New Roman"/>
                <w:b/>
              </w:rPr>
            </w:pPr>
            <w:r w:rsidRPr="000C5B91">
              <w:rPr>
                <w:rFonts w:ascii="Times New Roman" w:hAnsi="Times New Roman" w:cs="Times New Roman"/>
                <w:b/>
              </w:rPr>
              <w:t>Ж7</w:t>
            </w:r>
          </w:p>
        </w:tc>
        <w:tc>
          <w:tcPr>
            <w:tcW w:w="709" w:type="dxa"/>
          </w:tcPr>
          <w:p w:rsidR="000C5B91" w:rsidRPr="000C5B91" w:rsidRDefault="000C5B91" w:rsidP="000C5B91">
            <w:pPr>
              <w:jc w:val="center"/>
              <w:rPr>
                <w:rFonts w:ascii="Times New Roman" w:hAnsi="Times New Roman" w:cs="Times New Roman"/>
                <w:b/>
              </w:rPr>
            </w:pPr>
            <w:r w:rsidRPr="000C5B91">
              <w:rPr>
                <w:rFonts w:ascii="Times New Roman" w:hAnsi="Times New Roman" w:cs="Times New Roman"/>
                <w:b/>
              </w:rPr>
              <w:t>Ж7-1</w:t>
            </w:r>
          </w:p>
        </w:tc>
        <w:tc>
          <w:tcPr>
            <w:tcW w:w="708" w:type="dxa"/>
          </w:tcPr>
          <w:p w:rsidR="000C5B91" w:rsidRPr="000C5B91" w:rsidRDefault="000C5B91" w:rsidP="000C5B91">
            <w:pPr>
              <w:jc w:val="center"/>
              <w:rPr>
                <w:rFonts w:ascii="Times New Roman" w:hAnsi="Times New Roman" w:cs="Times New Roman"/>
                <w:b/>
              </w:rPr>
            </w:pPr>
            <w:r w:rsidRPr="000C5B91">
              <w:rPr>
                <w:rFonts w:ascii="Times New Roman" w:hAnsi="Times New Roman" w:cs="Times New Roman"/>
                <w:b/>
              </w:rPr>
              <w:t>Ж8</w:t>
            </w:r>
          </w:p>
        </w:tc>
        <w:tc>
          <w:tcPr>
            <w:tcW w:w="709" w:type="dxa"/>
          </w:tcPr>
          <w:p w:rsidR="000C5B91" w:rsidRPr="000C5B91" w:rsidRDefault="000C5B91" w:rsidP="000C5B91">
            <w:pPr>
              <w:jc w:val="center"/>
              <w:rPr>
                <w:rFonts w:ascii="Times New Roman" w:hAnsi="Times New Roman" w:cs="Times New Roman"/>
                <w:b/>
              </w:rPr>
            </w:pPr>
            <w:r w:rsidRPr="000C5B91">
              <w:rPr>
                <w:rFonts w:ascii="Times New Roman" w:hAnsi="Times New Roman" w:cs="Times New Roman"/>
                <w:b/>
              </w:rPr>
              <w:t>О1</w:t>
            </w:r>
          </w:p>
        </w:tc>
        <w:tc>
          <w:tcPr>
            <w:tcW w:w="709" w:type="dxa"/>
          </w:tcPr>
          <w:p w:rsidR="000C5B91" w:rsidRPr="000C5B91" w:rsidRDefault="000C5B91" w:rsidP="000C5B91">
            <w:pPr>
              <w:jc w:val="center"/>
              <w:rPr>
                <w:rFonts w:ascii="Times New Roman" w:hAnsi="Times New Roman" w:cs="Times New Roman"/>
                <w:b/>
              </w:rPr>
            </w:pPr>
            <w:r w:rsidRPr="000C5B91">
              <w:rPr>
                <w:rFonts w:ascii="Times New Roman" w:hAnsi="Times New Roman" w:cs="Times New Roman"/>
                <w:b/>
              </w:rPr>
              <w:t>О2</w:t>
            </w:r>
          </w:p>
        </w:tc>
        <w:tc>
          <w:tcPr>
            <w:tcW w:w="879" w:type="dxa"/>
          </w:tcPr>
          <w:p w:rsidR="000C5B91" w:rsidRPr="000C5B91" w:rsidRDefault="000C5B91" w:rsidP="000C5B91">
            <w:pPr>
              <w:jc w:val="center"/>
              <w:rPr>
                <w:rFonts w:ascii="Times New Roman" w:hAnsi="Times New Roman" w:cs="Times New Roman"/>
                <w:b/>
              </w:rPr>
            </w:pPr>
            <w:r w:rsidRPr="000C5B91">
              <w:rPr>
                <w:rFonts w:ascii="Times New Roman" w:hAnsi="Times New Roman" w:cs="Times New Roman"/>
                <w:b/>
              </w:rPr>
              <w:t>О5</w:t>
            </w:r>
          </w:p>
        </w:tc>
      </w:tr>
      <w:tr w:rsidR="000C5B91" w:rsidRPr="000C5B91" w:rsidTr="000C5B91">
        <w:tc>
          <w:tcPr>
            <w:tcW w:w="851" w:type="dxa"/>
          </w:tcPr>
          <w:p w:rsidR="000C5B91" w:rsidRPr="000C5B91" w:rsidRDefault="000C5B91" w:rsidP="000C5B91">
            <w:pPr>
              <w:jc w:val="both"/>
              <w:rPr>
                <w:rFonts w:ascii="Times New Roman" w:hAnsi="Times New Roman" w:cs="Times New Roman"/>
              </w:rPr>
            </w:pPr>
          </w:p>
        </w:tc>
        <w:tc>
          <w:tcPr>
            <w:tcW w:w="9526" w:type="dxa"/>
            <w:gridSpan w:val="11"/>
            <w:shd w:val="clear" w:color="auto" w:fill="D9D9D9"/>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hAnsi="Times New Roman" w:cs="Times New Roman"/>
                <w:sz w:val="20"/>
                <w:szCs w:val="20"/>
              </w:rPr>
            </w:pPr>
            <w:r w:rsidRPr="000C5B91">
              <w:rPr>
                <w:rFonts w:ascii="Times New Roman" w:eastAsia="MS MinNew Roman" w:hAnsi="Times New Roman" w:cs="Times New Roman"/>
                <w:bCs/>
                <w:sz w:val="20"/>
                <w:szCs w:val="20"/>
              </w:rPr>
              <w:t>Минимальная площадь земельного участка для индивидуальной жилой застройки, кв.м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600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600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600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600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hAnsi="Times New Roman" w:cs="Times New Roman"/>
                <w:sz w:val="20"/>
                <w:szCs w:val="20"/>
              </w:rPr>
            </w:pPr>
            <w:r w:rsidRPr="000C5B91">
              <w:rPr>
                <w:rFonts w:ascii="Times New Roman" w:eastAsia="MS MinNew Roman" w:hAnsi="Times New Roman" w:cs="Times New Roman"/>
                <w:bCs/>
                <w:sz w:val="20"/>
                <w:szCs w:val="20"/>
              </w:rPr>
              <w:t>Максимальная площадь земельного участка для индивидуальной жилой застройки, кв. м</w:t>
            </w:r>
          </w:p>
        </w:tc>
        <w:tc>
          <w:tcPr>
            <w:tcW w:w="709" w:type="dxa"/>
            <w:vAlign w:val="center"/>
          </w:tcPr>
          <w:p w:rsidR="000C5B91" w:rsidRPr="000C5B91" w:rsidRDefault="000C5B91" w:rsidP="000C5B91">
            <w:pPr>
              <w:jc w:val="center"/>
              <w:rPr>
                <w:rFonts w:ascii="Times New Roman" w:hAnsi="Times New Roman" w:cs="Times New Roman"/>
                <w:sz w:val="20"/>
                <w:szCs w:val="20"/>
              </w:rPr>
            </w:pPr>
          </w:p>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3000</w:t>
            </w:r>
          </w:p>
          <w:p w:rsidR="000C5B91" w:rsidRPr="000C5B91" w:rsidRDefault="000C5B91" w:rsidP="000C5B91">
            <w:pPr>
              <w:jc w:val="center"/>
              <w:rPr>
                <w:rFonts w:ascii="Times New Roman" w:hAnsi="Times New Roman" w:cs="Times New Roman"/>
                <w:sz w:val="20"/>
                <w:szCs w:val="20"/>
              </w:rPr>
            </w:pP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3000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3000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3000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Минимальная площадь земельного участка для блокированной жилой застройки, кв.м на каждый блок</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350</w:t>
            </w:r>
          </w:p>
        </w:tc>
        <w:tc>
          <w:tcPr>
            <w:tcW w:w="709" w:type="dxa"/>
            <w:vAlign w:val="center"/>
          </w:tcPr>
          <w:p w:rsidR="000C5B91" w:rsidRPr="000C5B91" w:rsidRDefault="000C5B91" w:rsidP="000C5B91">
            <w:pPr>
              <w:ind w:left="-1382" w:firstLine="1382"/>
              <w:jc w:val="center"/>
              <w:rPr>
                <w:rFonts w:cs="Times New Roman"/>
                <w:sz w:val="20"/>
                <w:szCs w:val="20"/>
              </w:rPr>
            </w:pPr>
            <w:r w:rsidRPr="000C5B91">
              <w:rPr>
                <w:rFonts w:ascii="Times New Roman" w:hAnsi="Times New Roman" w:cs="Times New Roman"/>
                <w:sz w:val="20"/>
                <w:szCs w:val="20"/>
              </w:rPr>
              <w:t>350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350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200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площадь земельного участка для блокированной жилой застройки, кв.м на каждый  блок</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1000</w:t>
            </w:r>
          </w:p>
        </w:tc>
        <w:tc>
          <w:tcPr>
            <w:tcW w:w="709" w:type="dxa"/>
            <w:vAlign w:val="center"/>
          </w:tcPr>
          <w:p w:rsidR="000C5B91" w:rsidRPr="000C5B91" w:rsidRDefault="000C5B91" w:rsidP="000C5B91">
            <w:pPr>
              <w:jc w:val="center"/>
              <w:rPr>
                <w:rFonts w:cs="Times New Roman"/>
                <w:sz w:val="20"/>
                <w:szCs w:val="20"/>
              </w:rPr>
            </w:pPr>
            <w:r w:rsidRPr="000C5B91">
              <w:rPr>
                <w:rFonts w:ascii="Times New Roman" w:hAnsi="Times New Roman" w:cs="Times New Roman"/>
                <w:sz w:val="20"/>
                <w:szCs w:val="20"/>
              </w:rPr>
              <w:t>1000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1000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500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Минимальная площадь земельного участка для ведения личного подсобного хозяйства, кв.м.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600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600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600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rPr>
          <w:trHeight w:val="90"/>
        </w:trPr>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площадь земельного участка для ведения личного подсобного хозяйства, кв.м.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3000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3000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3000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Минимальная площадь земельного участка для многоквартирной жилой застройки до трех этажей, кв.м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200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sz w:val="20"/>
                <w:szCs w:val="20"/>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Минимальная площадь земельного участка для многоквартирной жилой застройки свыше трех этажей, кв.м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1200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Минимальная площадь земельного участка для садоводства и дачного хозяйства, кв. м</w:t>
            </w:r>
          </w:p>
        </w:tc>
        <w:tc>
          <w:tcPr>
            <w:tcW w:w="709" w:type="dxa"/>
            <w:vAlign w:val="center"/>
          </w:tcPr>
          <w:p w:rsidR="000C5B91" w:rsidRPr="000C5B91" w:rsidRDefault="000C5B91" w:rsidP="000C5B91">
            <w:pPr>
              <w:jc w:val="center"/>
              <w:rPr>
                <w:rFonts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cs="Times New Roman"/>
                <w:sz w:val="20"/>
                <w:szCs w:val="20"/>
              </w:rPr>
            </w:pPr>
            <w:r w:rsidRPr="000C5B91">
              <w:rPr>
                <w:rFonts w:ascii="Times New Roman" w:hAnsi="Times New Roman" w:cs="Times New Roman"/>
                <w:sz w:val="20"/>
                <w:szCs w:val="20"/>
              </w:rPr>
              <w:t>-</w:t>
            </w:r>
          </w:p>
        </w:tc>
        <w:tc>
          <w:tcPr>
            <w:tcW w:w="680" w:type="dxa"/>
            <w:vAlign w:val="center"/>
          </w:tcPr>
          <w:p w:rsidR="000C5B91" w:rsidRPr="000C5B91" w:rsidRDefault="000C5B91" w:rsidP="000C5B91">
            <w:pPr>
              <w:jc w:val="center"/>
              <w:rPr>
                <w:rFonts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600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600</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площадь земельного участка для садоводства и дачного хозяйства, кв.м</w:t>
            </w:r>
          </w:p>
        </w:tc>
        <w:tc>
          <w:tcPr>
            <w:tcW w:w="709" w:type="dxa"/>
            <w:vAlign w:val="center"/>
          </w:tcPr>
          <w:p w:rsidR="000C5B91" w:rsidRPr="000C5B91" w:rsidRDefault="000C5B91" w:rsidP="000C5B91">
            <w:pPr>
              <w:jc w:val="center"/>
              <w:rPr>
                <w:rFonts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cs="Times New Roman"/>
                <w:sz w:val="20"/>
                <w:szCs w:val="20"/>
              </w:rPr>
            </w:pPr>
            <w:r w:rsidRPr="000C5B91">
              <w:rPr>
                <w:rFonts w:ascii="Times New Roman" w:hAnsi="Times New Roman" w:cs="Times New Roman"/>
                <w:sz w:val="20"/>
                <w:szCs w:val="20"/>
              </w:rPr>
              <w:t>-</w:t>
            </w:r>
          </w:p>
        </w:tc>
        <w:tc>
          <w:tcPr>
            <w:tcW w:w="680" w:type="dxa"/>
            <w:vAlign w:val="center"/>
          </w:tcPr>
          <w:p w:rsidR="000C5B91" w:rsidRPr="000C5B91" w:rsidRDefault="000C5B91" w:rsidP="000C5B91">
            <w:pPr>
              <w:jc w:val="center"/>
              <w:rPr>
                <w:rFonts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3000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3000</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Минимальная площадь земельного участка для огородничества, кв.м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600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600</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sz w:val="20"/>
                <w:szCs w:val="20"/>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площадь земельного участка для огородничества, кв.м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3000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3000</w:t>
            </w:r>
          </w:p>
        </w:tc>
        <w:tc>
          <w:tcPr>
            <w:tcW w:w="708"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87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4000</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4000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4000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4000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w:t>
            </w:r>
          </w:p>
        </w:tc>
        <w:tc>
          <w:tcPr>
            <w:tcW w:w="680"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7500</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w:t>
            </w:r>
          </w:p>
        </w:tc>
        <w:tc>
          <w:tcPr>
            <w:tcW w:w="70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w:t>
            </w:r>
          </w:p>
        </w:tc>
        <w:tc>
          <w:tcPr>
            <w:tcW w:w="708"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hAnsi="Times New Roman" w:cs="Times New Roman"/>
              </w:rPr>
              <w:t>7500</w:t>
            </w:r>
          </w:p>
        </w:tc>
        <w:tc>
          <w:tcPr>
            <w:tcW w:w="70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7500</w:t>
            </w:r>
          </w:p>
        </w:tc>
        <w:tc>
          <w:tcPr>
            <w:tcW w:w="70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7500</w:t>
            </w:r>
          </w:p>
        </w:tc>
        <w:tc>
          <w:tcPr>
            <w:tcW w:w="87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sz w:val="20"/>
                <w:szCs w:val="20"/>
              </w:rPr>
            </w:pPr>
          </w:p>
        </w:tc>
        <w:tc>
          <w:tcPr>
            <w:tcW w:w="2296" w:type="dxa"/>
          </w:tcPr>
          <w:p w:rsidR="000C5B91" w:rsidRPr="000C5B91" w:rsidRDefault="000C5B91" w:rsidP="000C5B91">
            <w:pPr>
              <w:jc w:val="both"/>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 xml:space="preserve">Минимальная площадь земельного участка для размещения </w:t>
            </w:r>
            <w:r w:rsidRPr="000C5B91">
              <w:rPr>
                <w:rFonts w:ascii="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4</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4</w:t>
            </w:r>
          </w:p>
        </w:tc>
        <w:tc>
          <w:tcPr>
            <w:tcW w:w="680"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4</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4</w:t>
            </w:r>
          </w:p>
        </w:tc>
        <w:tc>
          <w:tcPr>
            <w:tcW w:w="70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4</w:t>
            </w:r>
          </w:p>
        </w:tc>
        <w:tc>
          <w:tcPr>
            <w:tcW w:w="70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4</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4</w:t>
            </w:r>
          </w:p>
        </w:tc>
        <w:tc>
          <w:tcPr>
            <w:tcW w:w="70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4</w:t>
            </w:r>
          </w:p>
        </w:tc>
        <w:tc>
          <w:tcPr>
            <w:tcW w:w="70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4</w:t>
            </w:r>
          </w:p>
        </w:tc>
        <w:tc>
          <w:tcPr>
            <w:tcW w:w="87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4</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hAnsi="Times New Roman" w:cs="Times New Roman"/>
              </w:rPr>
            </w:pPr>
          </w:p>
        </w:tc>
        <w:tc>
          <w:tcPr>
            <w:tcW w:w="2296" w:type="dxa"/>
          </w:tcPr>
          <w:p w:rsidR="000C5B91" w:rsidRPr="000C5B91" w:rsidRDefault="000C5B91" w:rsidP="000C5B91">
            <w:pPr>
              <w:jc w:val="both"/>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100</w:t>
            </w:r>
          </w:p>
        </w:tc>
        <w:tc>
          <w:tcPr>
            <w:tcW w:w="709" w:type="dxa"/>
            <w:vAlign w:val="center"/>
          </w:tcPr>
          <w:p w:rsidR="000C5B91" w:rsidRPr="000C5B91" w:rsidRDefault="000C5B91" w:rsidP="000C5B91">
            <w:pPr>
              <w:jc w:val="center"/>
              <w:rPr>
                <w:rFonts w:cs="Times New Roman"/>
                <w:sz w:val="20"/>
                <w:szCs w:val="20"/>
              </w:rPr>
            </w:pPr>
            <w:r w:rsidRPr="000C5B91">
              <w:rPr>
                <w:rFonts w:ascii="Times New Roman" w:eastAsia="Times New Roman" w:hAnsi="Times New Roman" w:cs="Times New Roman"/>
                <w:sz w:val="20"/>
                <w:szCs w:val="20"/>
              </w:rPr>
              <w:t>100</w:t>
            </w:r>
          </w:p>
        </w:tc>
        <w:tc>
          <w:tcPr>
            <w:tcW w:w="680"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100</w:t>
            </w:r>
          </w:p>
        </w:tc>
        <w:tc>
          <w:tcPr>
            <w:tcW w:w="709" w:type="dxa"/>
            <w:vAlign w:val="center"/>
          </w:tcPr>
          <w:p w:rsidR="000C5B91" w:rsidRPr="000C5B91" w:rsidRDefault="000C5B91" w:rsidP="000C5B91">
            <w:pPr>
              <w:jc w:val="center"/>
              <w:rPr>
                <w:rFonts w:cs="Times New Roman"/>
                <w:sz w:val="20"/>
                <w:szCs w:val="20"/>
              </w:rPr>
            </w:pPr>
            <w:r w:rsidRPr="000C5B91">
              <w:rPr>
                <w:rFonts w:ascii="Times New Roman" w:eastAsia="Times New Roman" w:hAnsi="Times New Roman" w:cs="Times New Roman"/>
                <w:sz w:val="20"/>
                <w:szCs w:val="20"/>
              </w:rPr>
              <w:t>100</w:t>
            </w:r>
          </w:p>
        </w:tc>
        <w:tc>
          <w:tcPr>
            <w:tcW w:w="709" w:type="dxa"/>
            <w:vAlign w:val="center"/>
          </w:tcPr>
          <w:p w:rsidR="000C5B91" w:rsidRPr="000C5B91" w:rsidRDefault="000C5B91" w:rsidP="000C5B91">
            <w:pPr>
              <w:jc w:val="center"/>
              <w:rPr>
                <w:rFonts w:cs="Times New Roman"/>
              </w:rPr>
            </w:pPr>
            <w:r w:rsidRPr="000C5B91">
              <w:rPr>
                <w:rFonts w:ascii="Times New Roman" w:eastAsia="Times New Roman" w:hAnsi="Times New Roman" w:cs="Times New Roman"/>
              </w:rPr>
              <w:t>100</w:t>
            </w:r>
          </w:p>
        </w:tc>
        <w:tc>
          <w:tcPr>
            <w:tcW w:w="709" w:type="dxa"/>
            <w:vAlign w:val="center"/>
          </w:tcPr>
          <w:p w:rsidR="000C5B91" w:rsidRPr="000C5B91" w:rsidRDefault="000C5B91" w:rsidP="000C5B91">
            <w:pPr>
              <w:jc w:val="center"/>
              <w:rPr>
                <w:rFonts w:cs="Times New Roman"/>
              </w:rPr>
            </w:pPr>
            <w:r w:rsidRPr="000C5B91">
              <w:rPr>
                <w:rFonts w:ascii="Times New Roman" w:eastAsia="Times New Roman" w:hAnsi="Times New Roman" w:cs="Times New Roman"/>
              </w:rPr>
              <w:t>100</w:t>
            </w:r>
          </w:p>
        </w:tc>
        <w:tc>
          <w:tcPr>
            <w:tcW w:w="708"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100</w:t>
            </w:r>
          </w:p>
        </w:tc>
        <w:tc>
          <w:tcPr>
            <w:tcW w:w="70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100</w:t>
            </w:r>
          </w:p>
        </w:tc>
        <w:tc>
          <w:tcPr>
            <w:tcW w:w="70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100</w:t>
            </w:r>
          </w:p>
        </w:tc>
        <w:tc>
          <w:tcPr>
            <w:tcW w:w="879" w:type="dxa"/>
            <w:vAlign w:val="center"/>
          </w:tcPr>
          <w:p w:rsidR="000C5B91" w:rsidRPr="000C5B91" w:rsidRDefault="000C5B91" w:rsidP="000C5B91">
            <w:pPr>
              <w:jc w:val="center"/>
              <w:rPr>
                <w:rFonts w:ascii="Times New Roman" w:eastAsia="Times New Roman" w:hAnsi="Times New Roman" w:cs="Times New Roman"/>
              </w:rPr>
            </w:pPr>
            <w:r w:rsidRPr="000C5B91">
              <w:rPr>
                <w:rFonts w:ascii="Times New Roman" w:eastAsia="Times New Roman" w:hAnsi="Times New Roman" w:cs="Times New Roman"/>
              </w:rPr>
              <w:t>100</w:t>
            </w:r>
          </w:p>
        </w:tc>
      </w:tr>
      <w:tr w:rsidR="000C5B91" w:rsidRPr="000C5B91" w:rsidTr="000C5B91">
        <w:tc>
          <w:tcPr>
            <w:tcW w:w="851" w:type="dxa"/>
          </w:tcPr>
          <w:p w:rsidR="000C5B91" w:rsidRPr="000C5B91" w:rsidRDefault="000C5B91" w:rsidP="000C5B91">
            <w:pPr>
              <w:jc w:val="both"/>
              <w:rPr>
                <w:rFonts w:ascii="Times New Roman" w:hAnsi="Times New Roman" w:cs="Times New Roman"/>
              </w:rPr>
            </w:pPr>
          </w:p>
        </w:tc>
        <w:tc>
          <w:tcPr>
            <w:tcW w:w="9526" w:type="dxa"/>
            <w:gridSpan w:val="11"/>
            <w:shd w:val="clear" w:color="auto" w:fill="D9D9D9"/>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высота зданий, строений, сооружений, м</w:t>
            </w:r>
          </w:p>
          <w:p w:rsidR="000C5B91" w:rsidRPr="000C5B91" w:rsidRDefault="000C5B91" w:rsidP="000C5B91">
            <w:pPr>
              <w:jc w:val="both"/>
              <w:rPr>
                <w:rFonts w:ascii="Times New Roman" w:hAnsi="Times New Roman" w:cs="Times New Roman"/>
                <w:sz w:val="20"/>
                <w:szCs w:val="20"/>
              </w:rPr>
            </w:pP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12</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12</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12</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0</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22,5</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22,5</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22,5</w:t>
            </w:r>
          </w:p>
        </w:tc>
      </w:tr>
      <w:tr w:rsidR="000C5B91" w:rsidRPr="000C5B91" w:rsidTr="000C5B91">
        <w:tc>
          <w:tcPr>
            <w:tcW w:w="851" w:type="dxa"/>
          </w:tcPr>
          <w:p w:rsidR="000C5B91" w:rsidRPr="000C5B91" w:rsidRDefault="000C5B91" w:rsidP="000C5B91">
            <w:pPr>
              <w:jc w:val="both"/>
              <w:rPr>
                <w:rFonts w:ascii="Times New Roman" w:hAnsi="Times New Roman" w:cs="Times New Roman"/>
              </w:rPr>
            </w:pPr>
          </w:p>
        </w:tc>
        <w:tc>
          <w:tcPr>
            <w:tcW w:w="9526" w:type="dxa"/>
            <w:gridSpan w:val="11"/>
            <w:shd w:val="clear" w:color="auto" w:fill="D9D9D9"/>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 xml:space="preserve">Минимальные отступы от границ земельных участков </w:t>
            </w:r>
            <w:r w:rsidRPr="000C5B91">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shd w:val="clear" w:color="auto" w:fill="auto"/>
          </w:tcPr>
          <w:p w:rsidR="000C5B91" w:rsidRPr="000C5B91" w:rsidRDefault="000C5B91" w:rsidP="000C5B91">
            <w:pPr>
              <w:jc w:val="both"/>
              <w:rPr>
                <w:rFonts w:ascii="Times New Roman" w:hAnsi="Times New Roman" w:cs="Times New Roman"/>
                <w:sz w:val="20"/>
                <w:szCs w:val="20"/>
              </w:rPr>
            </w:pPr>
            <w:r w:rsidRPr="000C5B91">
              <w:rPr>
                <w:rFonts w:ascii="Times New Roman" w:eastAsia="MS MinNew Roman" w:hAnsi="Times New Roman" w:cs="Times New Roman"/>
                <w:bCs/>
                <w:sz w:val="20"/>
                <w:szCs w:val="20"/>
              </w:rPr>
              <w:t>Минимальный отступ от границ земельных участков до отдельно стоящих зданий, 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3</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3</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3</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5</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5</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5</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hAnsi="Times New Roman" w:cs="Times New Roman"/>
                <w:sz w:val="20"/>
                <w:szCs w:val="20"/>
              </w:rPr>
            </w:pPr>
            <w:r w:rsidRPr="000C5B91">
              <w:rPr>
                <w:rFonts w:ascii="Times New Roman" w:eastAsia="MS MinNew Roman" w:hAnsi="Times New Roman" w:cs="Times New Roman"/>
                <w:bCs/>
                <w:sz w:val="20"/>
                <w:szCs w:val="20"/>
              </w:rPr>
              <w:t>Минимальный отступ от границ земельных участков до строений и сооружений, 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5</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5</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5</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sz w:val="20"/>
                <w:szCs w:val="20"/>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hAnsi="Times New Roman" w:cs="Times New Roman"/>
                <w:sz w:val="20"/>
                <w:szCs w:val="20"/>
              </w:rPr>
            </w:pPr>
            <w:r w:rsidRPr="000C5B91">
              <w:rPr>
                <w:rFonts w:ascii="Times New Roman" w:eastAsia="MS MinNew Roman" w:hAnsi="Times New Roman" w:cs="Times New Roman"/>
                <w:bCs/>
                <w:sz w:val="20"/>
                <w:szCs w:val="20"/>
              </w:rPr>
              <w:t xml:space="preserve">Минимальный отступ от границ земельных участков до </w:t>
            </w:r>
            <w:r w:rsidRPr="000C5B91">
              <w:rPr>
                <w:rFonts w:ascii="Times New Roman" w:eastAsia="Times New Roman" w:hAnsi="Times New Roman" w:cs="Times New Roman"/>
                <w:sz w:val="20"/>
                <w:szCs w:val="20"/>
              </w:rPr>
              <w:t xml:space="preserve"> дошкольных образовательных учреждений и объектов начального общего и среднего (полного) общего образования</w:t>
            </w:r>
            <w:r w:rsidRPr="000C5B91">
              <w:rPr>
                <w:rFonts w:ascii="Times New Roman" w:eastAsia="MS MinNew Roman" w:hAnsi="Times New Roman" w:cs="Times New Roman"/>
                <w:bCs/>
                <w:sz w:val="20"/>
                <w:szCs w:val="20"/>
              </w:rPr>
              <w:t xml:space="preserve"> , 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0C5B91">
        <w:tc>
          <w:tcPr>
            <w:tcW w:w="851" w:type="dxa"/>
          </w:tcPr>
          <w:p w:rsidR="000C5B91" w:rsidRPr="000C5B91" w:rsidRDefault="000C5B91" w:rsidP="000C5B91">
            <w:pPr>
              <w:jc w:val="both"/>
              <w:rPr>
                <w:rFonts w:ascii="Times New Roman" w:hAnsi="Times New Roman" w:cs="Times New Roman"/>
              </w:rPr>
            </w:pPr>
          </w:p>
        </w:tc>
        <w:tc>
          <w:tcPr>
            <w:tcW w:w="9526" w:type="dxa"/>
            <w:gridSpan w:val="11"/>
            <w:shd w:val="clear" w:color="auto" w:fill="D9D9D9"/>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 xml:space="preserve">Максимальный процент застройки </w:t>
            </w:r>
            <w:r w:rsidRPr="000C5B91">
              <w:rPr>
                <w:rFonts w:ascii="Times New Roman" w:hAnsi="Times New Roman" w:cs="Times New Roman"/>
                <w:color w:val="000000"/>
                <w:sz w:val="20"/>
                <w:szCs w:val="20"/>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autoSpaceDE w:val="0"/>
              <w:autoSpaceDN w:val="0"/>
              <w:adjustRightInd w:val="0"/>
              <w:jc w:val="both"/>
              <w:outlineLvl w:val="0"/>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для индивидуальной жилой застройки, %</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MS MinNew Roman" w:hAnsi="Times New Roman" w:cs="Times New Roman"/>
                <w:sz w:val="20"/>
                <w:szCs w:val="20"/>
              </w:rPr>
              <w:t>60</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60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sz w:val="20"/>
                <w:szCs w:val="20"/>
              </w:rPr>
            </w:pPr>
          </w:p>
        </w:tc>
        <w:tc>
          <w:tcPr>
            <w:tcW w:w="2296" w:type="dxa"/>
          </w:tcPr>
          <w:p w:rsidR="000C5B91" w:rsidRPr="000C5B91" w:rsidRDefault="000C5B91" w:rsidP="000C5B91">
            <w:pPr>
              <w:autoSpaceDE w:val="0"/>
              <w:autoSpaceDN w:val="0"/>
              <w:adjustRightInd w:val="0"/>
              <w:jc w:val="both"/>
              <w:outlineLvl w:val="0"/>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для ведения личного подсобного хозяйства, %</w:t>
            </w:r>
          </w:p>
        </w:tc>
        <w:tc>
          <w:tcPr>
            <w:tcW w:w="709" w:type="dxa"/>
            <w:vAlign w:val="center"/>
          </w:tcPr>
          <w:p w:rsidR="000C5B91" w:rsidRPr="000C5B91" w:rsidRDefault="000C5B91" w:rsidP="000C5B91">
            <w:pPr>
              <w:jc w:val="center"/>
              <w:rPr>
                <w:rFonts w:ascii="Times New Roman" w:eastAsia="MS MinNew Roman" w:hAnsi="Times New Roman" w:cs="Times New Roman"/>
                <w:sz w:val="20"/>
                <w:szCs w:val="20"/>
              </w:rPr>
            </w:pPr>
            <w:r w:rsidRPr="000C5B91">
              <w:rPr>
                <w:rFonts w:ascii="Times New Roman" w:hAnsi="Times New Roman" w:cs="Times New Roman"/>
                <w:sz w:val="20"/>
                <w:szCs w:val="20"/>
              </w:rPr>
              <w:t>50</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hAnsi="Times New Roman" w:cs="Times New Roman"/>
                <w:sz w:val="20"/>
                <w:szCs w:val="20"/>
              </w:rPr>
              <w:t>50</w:t>
            </w:r>
          </w:p>
        </w:tc>
        <w:tc>
          <w:tcPr>
            <w:tcW w:w="680"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50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autoSpaceDE w:val="0"/>
              <w:autoSpaceDN w:val="0"/>
              <w:adjustRightInd w:val="0"/>
              <w:jc w:val="both"/>
              <w:outlineLvl w:val="0"/>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для блокированной жилой застройки, %</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MS MinNew Roman" w:hAnsi="Times New Roman" w:cs="Times New Roman"/>
                <w:sz w:val="20"/>
                <w:szCs w:val="20"/>
              </w:rPr>
              <w:t>80</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80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hAnsi="Times New Roman" w:cs="Times New Roman"/>
                <w:sz w:val="20"/>
                <w:szCs w:val="20"/>
              </w:rPr>
            </w:pPr>
            <w:r w:rsidRPr="000C5B91">
              <w:rPr>
                <w:rFonts w:ascii="Times New Roman" w:eastAsia="MS MinNew Roman" w:hAnsi="Times New Roman" w:cs="Times New Roman"/>
                <w:sz w:val="20"/>
                <w:szCs w:val="20"/>
              </w:rPr>
              <w:t>Максимальный процент застройки в границах земельного участка для многоквартирной жилой застройки, %</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MS MinNew Roman" w:hAnsi="Times New Roman" w:cs="Times New Roman"/>
                <w:sz w:val="20"/>
                <w:szCs w:val="20"/>
              </w:rPr>
              <w:t>-</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MS MinNew Roman" w:hAnsi="Times New Roman" w:cs="Times New Roman"/>
                <w:sz w:val="20"/>
                <w:szCs w:val="20"/>
              </w:rPr>
              <w:t>-</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50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sz w:val="20"/>
                <w:szCs w:val="20"/>
              </w:rPr>
            </w:pPr>
          </w:p>
        </w:tc>
        <w:tc>
          <w:tcPr>
            <w:tcW w:w="2296" w:type="dxa"/>
          </w:tcPr>
          <w:p w:rsidR="000C5B91" w:rsidRPr="000C5B91" w:rsidRDefault="000C5B91" w:rsidP="000C5B91">
            <w:pPr>
              <w:jc w:val="both"/>
              <w:rPr>
                <w:rFonts w:ascii="Times New Roman" w:eastAsia="MS MinNew Roman" w:hAnsi="Times New Roman" w:cs="Times New Roman"/>
                <w:sz w:val="20"/>
                <w:szCs w:val="20"/>
              </w:rPr>
            </w:pPr>
            <w:r w:rsidRPr="000C5B91">
              <w:rPr>
                <w:rFonts w:ascii="Times New Roman" w:eastAsia="MS MinNew Roman" w:hAnsi="Times New Roman" w:cs="Times New Roman"/>
                <w:sz w:val="20"/>
                <w:szCs w:val="20"/>
              </w:rPr>
              <w:t>Максимальный процент застройки в границах земельного участка для садоводства и дачного хозяйства, %</w:t>
            </w:r>
          </w:p>
        </w:tc>
        <w:tc>
          <w:tcPr>
            <w:tcW w:w="709" w:type="dxa"/>
            <w:vAlign w:val="center"/>
          </w:tcPr>
          <w:p w:rsidR="000C5B91" w:rsidRPr="000C5B91" w:rsidRDefault="000C5B91" w:rsidP="000C5B91">
            <w:pPr>
              <w:jc w:val="center"/>
              <w:rPr>
                <w:rFonts w:ascii="Times New Roman" w:eastAsia="MS MinNew Roman" w:hAnsi="Times New Roman" w:cs="Times New Roman"/>
                <w:sz w:val="20"/>
                <w:szCs w:val="20"/>
              </w:rPr>
            </w:pPr>
            <w:r w:rsidRPr="000C5B91">
              <w:rPr>
                <w:rFonts w:ascii="Times New Roman" w:eastAsia="MS MinNew Roman" w:hAnsi="Times New Roman" w:cs="Times New Roman"/>
                <w:sz w:val="20"/>
                <w:szCs w:val="20"/>
              </w:rPr>
              <w:t>-</w:t>
            </w:r>
          </w:p>
        </w:tc>
        <w:tc>
          <w:tcPr>
            <w:tcW w:w="709" w:type="dxa"/>
            <w:vAlign w:val="center"/>
          </w:tcPr>
          <w:p w:rsidR="000C5B91" w:rsidRPr="000C5B91" w:rsidRDefault="000C5B91" w:rsidP="000C5B91">
            <w:pPr>
              <w:jc w:val="center"/>
              <w:rPr>
                <w:rFonts w:ascii="Times New Roman" w:eastAsia="MS MinNew Roman" w:hAnsi="Times New Roman" w:cs="Times New Roman"/>
                <w:sz w:val="20"/>
                <w:szCs w:val="20"/>
              </w:rPr>
            </w:pPr>
            <w:r w:rsidRPr="000C5B91">
              <w:rPr>
                <w:rFonts w:ascii="Times New Roman" w:eastAsia="MS MinNew Roman" w:hAnsi="Times New Roman" w:cs="Times New Roman"/>
                <w:sz w:val="20"/>
                <w:szCs w:val="20"/>
              </w:rPr>
              <w:t>-</w:t>
            </w:r>
          </w:p>
        </w:tc>
        <w:tc>
          <w:tcPr>
            <w:tcW w:w="680"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40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40</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sz w:val="20"/>
                <w:szCs w:val="20"/>
              </w:rPr>
            </w:pPr>
          </w:p>
        </w:tc>
        <w:tc>
          <w:tcPr>
            <w:tcW w:w="2296" w:type="dxa"/>
          </w:tcPr>
          <w:p w:rsidR="000C5B91" w:rsidRPr="000C5B91" w:rsidRDefault="000C5B91" w:rsidP="000C5B91">
            <w:pPr>
              <w:jc w:val="both"/>
              <w:rPr>
                <w:rFonts w:ascii="Times New Roman" w:eastAsia="MS MinNew Roman" w:hAnsi="Times New Roman" w:cs="Times New Roman"/>
                <w:sz w:val="20"/>
                <w:szCs w:val="20"/>
              </w:rPr>
            </w:pPr>
            <w:r w:rsidRPr="000C5B91">
              <w:rPr>
                <w:rFonts w:ascii="Times New Roman" w:eastAsia="MS MinNew Roman" w:hAnsi="Times New Roman" w:cs="Times New Roman"/>
                <w:sz w:val="20"/>
                <w:szCs w:val="20"/>
              </w:rPr>
              <w:t xml:space="preserve">Максимальный процент застройки </w:t>
            </w:r>
            <w:r w:rsidRPr="000C5B91">
              <w:rPr>
                <w:rFonts w:ascii="Times New Roman" w:eastAsia="Times New Roman" w:hAnsi="Times New Roman" w:cs="Times New Roman"/>
                <w:sz w:val="20"/>
                <w:szCs w:val="20"/>
              </w:rPr>
              <w:t xml:space="preserve">для размещения </w:t>
            </w:r>
            <w:r w:rsidRPr="000C5B91">
              <w:rPr>
                <w:rFonts w:ascii="Times New Roman" w:hAnsi="Times New Roman" w:cs="Times New Roman"/>
                <w:bCs/>
                <w:sz w:val="20"/>
                <w:szCs w:val="20"/>
              </w:rPr>
              <w:t>инженерно-техни</w:t>
            </w:r>
            <w:r w:rsidRPr="000C5B91">
              <w:rPr>
                <w:rFonts w:ascii="Times New Roman" w:hAnsi="Times New Roman" w:cs="Times New Roman"/>
                <w:bCs/>
                <w:sz w:val="20"/>
                <w:szCs w:val="20"/>
              </w:rPr>
              <w:lastRenderedPageBreak/>
              <w:t>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9" w:type="dxa"/>
            <w:vAlign w:val="center"/>
          </w:tcPr>
          <w:p w:rsidR="000C5B91" w:rsidRPr="000C5B91" w:rsidRDefault="000C5B91" w:rsidP="000C5B91">
            <w:pPr>
              <w:jc w:val="center"/>
              <w:rPr>
                <w:rFonts w:ascii="Times New Roman" w:eastAsia="MS MinNew Roman" w:hAnsi="Times New Roman" w:cs="Times New Roman"/>
                <w:sz w:val="20"/>
                <w:szCs w:val="20"/>
              </w:rPr>
            </w:pPr>
            <w:r w:rsidRPr="000C5B91">
              <w:rPr>
                <w:rFonts w:ascii="Times New Roman" w:eastAsia="MS MinNew Roman" w:hAnsi="Times New Roman" w:cs="Times New Roman"/>
                <w:sz w:val="20"/>
                <w:szCs w:val="20"/>
              </w:rPr>
              <w:lastRenderedPageBreak/>
              <w:t>90</w:t>
            </w:r>
          </w:p>
        </w:tc>
        <w:tc>
          <w:tcPr>
            <w:tcW w:w="709" w:type="dxa"/>
            <w:vAlign w:val="center"/>
          </w:tcPr>
          <w:p w:rsidR="000C5B91" w:rsidRPr="000C5B91" w:rsidRDefault="000C5B91" w:rsidP="000C5B91">
            <w:pPr>
              <w:jc w:val="center"/>
              <w:rPr>
                <w:rFonts w:ascii="Times New Roman" w:eastAsia="MS MinNew Roman" w:hAnsi="Times New Roman" w:cs="Times New Roman"/>
                <w:sz w:val="20"/>
                <w:szCs w:val="20"/>
              </w:rPr>
            </w:pPr>
            <w:r w:rsidRPr="000C5B91">
              <w:rPr>
                <w:rFonts w:ascii="Times New Roman" w:eastAsia="MS MinNew Roman" w:hAnsi="Times New Roman" w:cs="Times New Roman"/>
                <w:sz w:val="20"/>
                <w:szCs w:val="20"/>
              </w:rPr>
              <w:t>90</w:t>
            </w:r>
          </w:p>
        </w:tc>
        <w:tc>
          <w:tcPr>
            <w:tcW w:w="680"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MS MinNew Roman" w:hAnsi="Times New Roman" w:cs="Times New Roman"/>
                <w:sz w:val="20"/>
                <w:szCs w:val="20"/>
              </w:rPr>
              <w:t>90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MS MinNew Roman" w:hAnsi="Times New Roman" w:cs="Times New Roman"/>
                <w:sz w:val="20"/>
                <w:szCs w:val="20"/>
              </w:rPr>
              <w:t>90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eastAsia="MS MinNew Roman" w:hAnsi="Times New Roman" w:cs="Times New Roman"/>
              </w:rPr>
              <w:t>90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eastAsia="MS MinNew Roman" w:hAnsi="Times New Roman" w:cs="Times New Roman"/>
              </w:rPr>
              <w:t>90</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eastAsia="MS MinNew Roman" w:hAnsi="Times New Roman" w:cs="Times New Roman"/>
              </w:rPr>
              <w:t>90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eastAsia="MS MinNew Roman" w:hAnsi="Times New Roman" w:cs="Times New Roman"/>
              </w:rPr>
              <w:t>90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eastAsia="MS MinNew Roman" w:hAnsi="Times New Roman" w:cs="Times New Roman"/>
              </w:rPr>
              <w:t>90</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eastAsia="MS MinNew Roman" w:hAnsi="Times New Roman" w:cs="Times New Roman"/>
              </w:rPr>
              <w:t>90</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hAnsi="Times New Roman" w:cs="Times New Roman"/>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MS MinNew Roman" w:hAnsi="Times New Roman" w:cs="Times New Roman"/>
                <w:sz w:val="20"/>
                <w:szCs w:val="20"/>
              </w:rPr>
              <w:t>-</w:t>
            </w:r>
          </w:p>
        </w:tc>
        <w:tc>
          <w:tcPr>
            <w:tcW w:w="709" w:type="dxa"/>
            <w:vAlign w:val="center"/>
          </w:tcPr>
          <w:p w:rsidR="000C5B91" w:rsidRPr="000C5B91" w:rsidRDefault="000C5B91" w:rsidP="000C5B91">
            <w:pPr>
              <w:jc w:val="center"/>
              <w:rPr>
                <w:rFonts w:ascii="Times New Roman" w:eastAsia="Times New Roman" w:hAnsi="Times New Roman" w:cs="Times New Roman"/>
                <w:sz w:val="20"/>
                <w:szCs w:val="20"/>
              </w:rPr>
            </w:pPr>
            <w:r w:rsidRPr="000C5B91">
              <w:rPr>
                <w:rFonts w:ascii="Times New Roman" w:eastAsia="Times New Roman" w:hAnsi="Times New Roman" w:cs="Times New Roman"/>
                <w:sz w:val="20"/>
                <w:szCs w:val="20"/>
              </w:rPr>
              <w:t>-</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90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90</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90</w:t>
            </w:r>
          </w:p>
        </w:tc>
      </w:tr>
      <w:tr w:rsidR="000C5B91" w:rsidRPr="000C5B91" w:rsidTr="000C5B91">
        <w:tc>
          <w:tcPr>
            <w:tcW w:w="851" w:type="dxa"/>
          </w:tcPr>
          <w:p w:rsidR="000C5B91" w:rsidRPr="000C5B91" w:rsidRDefault="000C5B91" w:rsidP="000C5B91">
            <w:pPr>
              <w:jc w:val="both"/>
              <w:rPr>
                <w:rFonts w:ascii="Times New Roman" w:hAnsi="Times New Roman" w:cs="Times New Roman"/>
              </w:rPr>
            </w:pPr>
          </w:p>
        </w:tc>
        <w:tc>
          <w:tcPr>
            <w:tcW w:w="9526" w:type="dxa"/>
            <w:gridSpan w:val="11"/>
            <w:shd w:val="clear" w:color="auto" w:fill="D9D9D9"/>
          </w:tcPr>
          <w:p w:rsidR="000C5B91" w:rsidRPr="000C5B91" w:rsidRDefault="000C5B91" w:rsidP="000C5B91">
            <w:pPr>
              <w:jc w:val="center"/>
              <w:rPr>
                <w:rFonts w:ascii="Times New Roman" w:hAnsi="Times New Roman" w:cs="Times New Roman"/>
                <w:sz w:val="20"/>
                <w:szCs w:val="20"/>
              </w:rPr>
            </w:pPr>
            <w:r w:rsidRPr="000C5B91">
              <w:rPr>
                <w:rFonts w:ascii="Times New Roman" w:eastAsia="Times New Roman" w:hAnsi="Times New Roman" w:cs="Times New Roman"/>
                <w:sz w:val="20"/>
                <w:szCs w:val="20"/>
              </w:rPr>
              <w:t>Иные показатели</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hAnsi="Times New Roman" w:cs="Times New Roman"/>
                <w:sz w:val="20"/>
                <w:szCs w:val="20"/>
              </w:rPr>
            </w:pPr>
            <w:r w:rsidRPr="000C5B91">
              <w:rPr>
                <w:rFonts w:ascii="Times New Roman" w:eastAsia="MS MinNew Roman" w:hAnsi="Times New Roman" w:cs="Times New Roman"/>
                <w:bCs/>
                <w:sz w:val="20"/>
                <w:szCs w:val="20"/>
              </w:rPr>
              <w:t>Минимальный отступ (бытовой разрыв) между зданиями индивидуальной жилой застройки и (или) зданиями блокированной жилой застройки, 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6</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6</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6</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6</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sz w:val="20"/>
                <w:szCs w:val="20"/>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Минимальный отступ (бытовой разрыв) между  зданиями многоквартирной жилой застройки, 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10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rPr>
              <w:t>-</w:t>
            </w:r>
          </w:p>
        </w:tc>
      </w:tr>
      <w:tr w:rsidR="000C5B91" w:rsidRPr="000C5B91" w:rsidTr="00355D77">
        <w:trPr>
          <w:trHeight w:val="786"/>
        </w:trPr>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hAnsi="Times New Roman" w:cs="Times New Roman"/>
                <w:sz w:val="20"/>
                <w:szCs w:val="20"/>
              </w:rPr>
            </w:pPr>
            <w:r w:rsidRPr="000C5B91">
              <w:rPr>
                <w:rFonts w:ascii="Times New Roman" w:eastAsia="MS MinNew Roman" w:hAnsi="Times New Roman" w:cs="Times New Roman"/>
                <w:bCs/>
                <w:sz w:val="20"/>
                <w:szCs w:val="20"/>
              </w:rPr>
              <w:t>Максимальное количество блоков в блокированной жилой застройке, шт.</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4</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100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0</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150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150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0</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1000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2000</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1000</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площадь отдельно стоящих зданий объектов физической культуры и спорта, кв.м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1000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1000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0</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площадь отдельно стоящих зданий, строений, сооружений объектов хранения и стоянки транспортных средств</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300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0</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300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300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0</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1200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1200</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r>
      <w:tr w:rsidR="000C5B91" w:rsidRPr="000C5B91" w:rsidTr="00355D77">
        <w:tc>
          <w:tcPr>
            <w:tcW w:w="851" w:type="dxa"/>
          </w:tcPr>
          <w:p w:rsidR="000C5B91" w:rsidRPr="000C5B91" w:rsidRDefault="000C5B91" w:rsidP="000C5B91">
            <w:pPr>
              <w:numPr>
                <w:ilvl w:val="0"/>
                <w:numId w:val="28"/>
              </w:numPr>
              <w:contextualSpacing/>
              <w:jc w:val="both"/>
              <w:rPr>
                <w:rFonts w:ascii="Times New Roman" w:eastAsia="Times New Roman" w:hAnsi="Times New Roman" w:cs="Times New Roman"/>
              </w:rPr>
            </w:pPr>
          </w:p>
        </w:tc>
        <w:tc>
          <w:tcPr>
            <w:tcW w:w="2296"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2</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2</w:t>
            </w:r>
          </w:p>
        </w:tc>
        <w:tc>
          <w:tcPr>
            <w:tcW w:w="680"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0</w:t>
            </w:r>
          </w:p>
        </w:tc>
        <w:tc>
          <w:tcPr>
            <w:tcW w:w="709" w:type="dxa"/>
            <w:vAlign w:val="center"/>
          </w:tcPr>
          <w:p w:rsidR="000C5B91" w:rsidRPr="000C5B91" w:rsidRDefault="000C5B91" w:rsidP="000C5B91">
            <w:pPr>
              <w:jc w:val="center"/>
              <w:rPr>
                <w:rFonts w:ascii="Times New Roman" w:hAnsi="Times New Roman" w:cs="Times New Roman"/>
                <w:sz w:val="20"/>
                <w:szCs w:val="20"/>
              </w:rPr>
            </w:pPr>
            <w:r w:rsidRPr="000C5B91">
              <w:rPr>
                <w:rFonts w:ascii="Times New Roman" w:hAnsi="Times New Roman" w:cs="Times New Roman"/>
                <w:sz w:val="20"/>
                <w:szCs w:val="20"/>
              </w:rPr>
              <w:t>2</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2</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2</w:t>
            </w:r>
          </w:p>
        </w:tc>
        <w:tc>
          <w:tcPr>
            <w:tcW w:w="708"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0</w:t>
            </w:r>
          </w:p>
        </w:tc>
        <w:tc>
          <w:tcPr>
            <w:tcW w:w="70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0</w:t>
            </w:r>
          </w:p>
        </w:tc>
        <w:tc>
          <w:tcPr>
            <w:tcW w:w="879" w:type="dxa"/>
            <w:vAlign w:val="center"/>
          </w:tcPr>
          <w:p w:rsidR="000C5B91" w:rsidRPr="000C5B91" w:rsidRDefault="000C5B91" w:rsidP="000C5B91">
            <w:pPr>
              <w:jc w:val="center"/>
              <w:rPr>
                <w:rFonts w:ascii="Times New Roman" w:hAnsi="Times New Roman" w:cs="Times New Roman"/>
              </w:rPr>
            </w:pPr>
            <w:r w:rsidRPr="000C5B91">
              <w:rPr>
                <w:rFonts w:ascii="Times New Roman" w:hAnsi="Times New Roman" w:cs="Times New Roman"/>
              </w:rPr>
              <w:t>0</w:t>
            </w:r>
          </w:p>
        </w:tc>
      </w:tr>
    </w:tbl>
    <w:p w:rsidR="000C5B91" w:rsidRPr="000C5B91" w:rsidRDefault="00B31B61" w:rsidP="000C5B91">
      <w:pPr>
        <w:ind w:firstLine="700"/>
        <w:jc w:val="both"/>
        <w:rPr>
          <w:rFonts w:ascii="Times New Roman" w:hAnsi="Times New Roman" w:cs="Times New Roman"/>
        </w:rPr>
      </w:pPr>
      <w:r>
        <w:rPr>
          <w:rFonts w:ascii="Times New Roman" w:hAnsi="Times New Roman" w:cs="Times New Roman"/>
        </w:rPr>
        <w:t xml:space="preserve"> ( в ред. Решения от 08.12.2015 №29)</w:t>
      </w:r>
    </w:p>
    <w:p w:rsidR="00B31B61" w:rsidRDefault="00B31B61" w:rsidP="000C5B91">
      <w:pPr>
        <w:spacing w:line="360" w:lineRule="auto"/>
        <w:ind w:firstLine="700"/>
        <w:jc w:val="both"/>
        <w:rPr>
          <w:rFonts w:ascii="Times New Roman" w:hAnsi="Times New Roman" w:cs="Times New Roman"/>
          <w:b/>
          <w:sz w:val="28"/>
          <w:szCs w:val="28"/>
        </w:rPr>
      </w:pPr>
    </w:p>
    <w:p w:rsidR="000C5B91" w:rsidRPr="000C5B91" w:rsidRDefault="000C5B91" w:rsidP="000C5B91">
      <w:pPr>
        <w:spacing w:line="360" w:lineRule="auto"/>
        <w:ind w:firstLine="700"/>
        <w:jc w:val="both"/>
        <w:rPr>
          <w:rFonts w:ascii="Times New Roman" w:hAnsi="Times New Roman" w:cs="Times New Roman"/>
          <w:b/>
          <w:sz w:val="28"/>
          <w:szCs w:val="28"/>
        </w:rPr>
      </w:pPr>
      <w:r w:rsidRPr="000C5B91">
        <w:rPr>
          <w:rFonts w:ascii="Times New Roman" w:hAnsi="Times New Roman" w:cs="Times New Roman"/>
          <w:b/>
          <w:sz w:val="28"/>
          <w:szCs w:val="28"/>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0C5B91" w:rsidRPr="000C5B91" w:rsidRDefault="000C5B91" w:rsidP="000C5B91">
      <w:pPr>
        <w:spacing w:line="360" w:lineRule="auto"/>
        <w:ind w:firstLine="700"/>
        <w:jc w:val="both"/>
        <w:rPr>
          <w:rFonts w:ascii="Times New Roman" w:eastAsia="MS MinNew Roman" w:hAnsi="Times New Roman" w:cs="Times New Roman"/>
          <w:bCs/>
        </w:rPr>
      </w:pPr>
    </w:p>
    <w:tbl>
      <w:tblPr>
        <w:tblW w:w="11199" w:type="dxa"/>
        <w:tblInd w:w="-1134" w:type="dxa"/>
        <w:tblLayout w:type="fixed"/>
        <w:tblLook w:val="04A0" w:firstRow="1" w:lastRow="0" w:firstColumn="1" w:lastColumn="0" w:noHBand="0" w:noVBand="1"/>
      </w:tblPr>
      <w:tblGrid>
        <w:gridCol w:w="248"/>
        <w:gridCol w:w="744"/>
        <w:gridCol w:w="5954"/>
        <w:gridCol w:w="567"/>
        <w:gridCol w:w="567"/>
        <w:gridCol w:w="576"/>
        <w:gridCol w:w="700"/>
        <w:gridCol w:w="992"/>
        <w:gridCol w:w="851"/>
      </w:tblGrid>
      <w:tr w:rsidR="000C5B91" w:rsidRPr="000C5B91" w:rsidTr="00355D77">
        <w:tc>
          <w:tcPr>
            <w:tcW w:w="248" w:type="dxa"/>
            <w:tcBorders>
              <w:right w:val="single" w:sz="4" w:space="0" w:color="auto"/>
            </w:tcBorders>
          </w:tcPr>
          <w:p w:rsidR="000C5B91" w:rsidRPr="000C5B91" w:rsidRDefault="000C5B91" w:rsidP="000C5B91">
            <w:pPr>
              <w:spacing w:line="360" w:lineRule="auto"/>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spacing w:line="360" w:lineRule="auto"/>
              <w:jc w:val="center"/>
              <w:rPr>
                <w:rFonts w:ascii="Times New Roman" w:eastAsia="MS MinNew Roman" w:hAnsi="Times New Roman" w:cs="Times New Roman"/>
                <w:bCs/>
                <w:sz w:val="20"/>
                <w:szCs w:val="20"/>
              </w:rPr>
            </w:pPr>
            <w:r w:rsidRPr="000C5B91">
              <w:rPr>
                <w:rFonts w:ascii="Times New Roman" w:eastAsia="Times New Roman" w:hAnsi="Times New Roman" w:cs="Times New Roman"/>
                <w:b/>
                <w:sz w:val="20"/>
                <w:szCs w:val="20"/>
              </w:rPr>
              <w:t>№ п/п</w:t>
            </w:r>
          </w:p>
        </w:tc>
        <w:tc>
          <w:tcPr>
            <w:tcW w:w="5954" w:type="dxa"/>
            <w:tcBorders>
              <w:top w:val="single" w:sz="4" w:space="0" w:color="auto"/>
              <w:left w:val="single" w:sz="4" w:space="0" w:color="auto"/>
              <w:bottom w:val="single" w:sz="4" w:space="0" w:color="auto"/>
              <w:right w:val="single" w:sz="4" w:space="0" w:color="auto"/>
            </w:tcBorders>
          </w:tcPr>
          <w:p w:rsidR="000C5B91" w:rsidRPr="000C5B91" w:rsidRDefault="000C5B91" w:rsidP="000C5B91">
            <w:pPr>
              <w:spacing w:line="360" w:lineRule="auto"/>
              <w:jc w:val="center"/>
              <w:rPr>
                <w:rFonts w:ascii="Times New Roman" w:eastAsia="MS MinNew Roman" w:hAnsi="Times New Roman" w:cs="Times New Roman"/>
                <w:bCs/>
                <w:sz w:val="20"/>
                <w:szCs w:val="20"/>
              </w:rPr>
            </w:pPr>
            <w:r w:rsidRPr="000C5B91">
              <w:rPr>
                <w:rFonts w:ascii="Times New Roman" w:eastAsia="Times New Roman" w:hAnsi="Times New Roman" w:cs="Times New Roman"/>
                <w:b/>
                <w:sz w:val="20"/>
                <w:szCs w:val="20"/>
              </w:rPr>
              <w:t>Наименование параметра</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0C5B91" w:rsidRPr="000C5B91" w:rsidTr="00355D77">
        <w:tc>
          <w:tcPr>
            <w:tcW w:w="248" w:type="dxa"/>
            <w:tcBorders>
              <w:right w:val="single" w:sz="4" w:space="0" w:color="auto"/>
            </w:tcBorders>
          </w:tcPr>
          <w:p w:rsidR="000C5B91" w:rsidRPr="000C5B91" w:rsidRDefault="000C5B91" w:rsidP="000C5B91">
            <w:pPr>
              <w:spacing w:line="360" w:lineRule="auto"/>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spacing w:line="360" w:lineRule="auto"/>
              <w:jc w:val="center"/>
              <w:rPr>
                <w:rFonts w:ascii="Times New Roman" w:eastAsia="MS MinNew Roman" w:hAnsi="Times New Roman" w:cs="Times New Roman"/>
                <w:bCs/>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spacing w:line="360" w:lineRule="auto"/>
              <w:jc w:val="center"/>
              <w:rPr>
                <w:rFonts w:ascii="Times New Roman" w:eastAsia="MS Min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П1</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П1-3</w:t>
            </w:r>
          </w:p>
        </w:tc>
        <w:tc>
          <w:tcPr>
            <w:tcW w:w="576"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П2</w:t>
            </w:r>
          </w:p>
        </w:tc>
        <w:tc>
          <w:tcPr>
            <w:tcW w:w="700"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СЗ</w:t>
            </w:r>
          </w:p>
        </w:tc>
        <w:tc>
          <w:tcPr>
            <w:tcW w:w="992"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И</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Т</w:t>
            </w:r>
          </w:p>
        </w:tc>
      </w:tr>
      <w:tr w:rsidR="000C5B91" w:rsidRPr="000C5B91" w:rsidTr="000C5B91">
        <w:tc>
          <w:tcPr>
            <w:tcW w:w="248" w:type="dxa"/>
            <w:tcBorders>
              <w:right w:val="single" w:sz="4" w:space="0" w:color="auto"/>
            </w:tcBorders>
          </w:tcPr>
          <w:p w:rsidR="000C5B91" w:rsidRPr="000C5B91" w:rsidRDefault="000C5B91" w:rsidP="000C5B91">
            <w:pPr>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jc w:val="center"/>
              <w:rPr>
                <w:rFonts w:ascii="Times New Roman" w:hAnsi="Times New Roman" w:cs="Times New Roman"/>
                <w:color w:val="000000"/>
                <w:sz w:val="20"/>
                <w:szCs w:val="20"/>
              </w:rPr>
            </w:pPr>
          </w:p>
        </w:tc>
        <w:tc>
          <w:tcPr>
            <w:tcW w:w="102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0C5B91" w:rsidRPr="000C5B91" w:rsidTr="00355D77">
        <w:tc>
          <w:tcPr>
            <w:tcW w:w="248" w:type="dxa"/>
            <w:tcBorders>
              <w:right w:val="single" w:sz="4" w:space="0" w:color="auto"/>
            </w:tcBorders>
          </w:tcPr>
          <w:p w:rsidR="000C5B91" w:rsidRPr="000C5B91" w:rsidRDefault="000C5B91" w:rsidP="000C5B91">
            <w:pPr>
              <w:numPr>
                <w:ilvl w:val="0"/>
                <w:numId w:val="29"/>
              </w:numPr>
              <w:contextualSpacing/>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numPr>
                <w:ilvl w:val="0"/>
                <w:numId w:val="34"/>
              </w:numPr>
              <w:contextualSpacing/>
              <w:jc w:val="center"/>
              <w:rPr>
                <w:rFonts w:ascii="Times New Roman" w:eastAsia="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Минимальная площадь земельного участка, кв.м</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600</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600</w:t>
            </w:r>
          </w:p>
        </w:tc>
        <w:tc>
          <w:tcPr>
            <w:tcW w:w="576"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600</w:t>
            </w:r>
          </w:p>
        </w:tc>
        <w:tc>
          <w:tcPr>
            <w:tcW w:w="700"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400</w:t>
            </w:r>
          </w:p>
        </w:tc>
        <w:tc>
          <w:tcPr>
            <w:tcW w:w="992"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w:t>
            </w:r>
          </w:p>
        </w:tc>
      </w:tr>
      <w:tr w:rsidR="000C5B91" w:rsidRPr="000C5B91" w:rsidTr="00355D77">
        <w:tc>
          <w:tcPr>
            <w:tcW w:w="248" w:type="dxa"/>
            <w:tcBorders>
              <w:right w:val="single" w:sz="4" w:space="0" w:color="auto"/>
            </w:tcBorders>
          </w:tcPr>
          <w:p w:rsidR="000C5B91" w:rsidRPr="000C5B91" w:rsidRDefault="000C5B91" w:rsidP="000C5B91">
            <w:pPr>
              <w:numPr>
                <w:ilvl w:val="0"/>
                <w:numId w:val="29"/>
              </w:numPr>
              <w:contextualSpacing/>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numPr>
                <w:ilvl w:val="0"/>
                <w:numId w:val="34"/>
              </w:numPr>
              <w:contextualSpacing/>
              <w:jc w:val="center"/>
              <w:rPr>
                <w:rFonts w:ascii="Times New Roman" w:eastAsia="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Максимальная площадь земельного участка, кв.м</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576" w:type="dxa"/>
            <w:tcBorders>
              <w:top w:val="single" w:sz="4" w:space="0" w:color="auto"/>
              <w:left w:val="single" w:sz="4" w:space="0" w:color="auto"/>
              <w:bottom w:val="single" w:sz="4" w:space="0" w:color="auto"/>
              <w:right w:val="single" w:sz="4" w:space="0" w:color="auto"/>
            </w:tcBorders>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700" w:type="dxa"/>
            <w:tcBorders>
              <w:top w:val="single" w:sz="4" w:space="0" w:color="auto"/>
              <w:left w:val="single" w:sz="4" w:space="0" w:color="auto"/>
              <w:bottom w:val="single" w:sz="4" w:space="0" w:color="auto"/>
              <w:right w:val="single" w:sz="4" w:space="0" w:color="auto"/>
            </w:tcBorders>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r>
      <w:tr w:rsidR="000C5B91" w:rsidRPr="000C5B91" w:rsidTr="000C5B91">
        <w:tc>
          <w:tcPr>
            <w:tcW w:w="248" w:type="dxa"/>
            <w:tcBorders>
              <w:right w:val="single" w:sz="4" w:space="0" w:color="auto"/>
            </w:tcBorders>
          </w:tcPr>
          <w:p w:rsidR="000C5B91" w:rsidRPr="000C5B91" w:rsidRDefault="000C5B91" w:rsidP="000C5B91">
            <w:pPr>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jc w:val="center"/>
              <w:rPr>
                <w:rFonts w:ascii="Times New Roman" w:eastAsia="Times New Roman" w:hAnsi="Times New Roman" w:cs="Times New Roman"/>
                <w:sz w:val="20"/>
                <w:szCs w:val="20"/>
              </w:rPr>
            </w:pPr>
          </w:p>
        </w:tc>
        <w:tc>
          <w:tcPr>
            <w:tcW w:w="102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0C5B91" w:rsidRPr="000C5B91" w:rsidTr="00355D77">
        <w:tc>
          <w:tcPr>
            <w:tcW w:w="248" w:type="dxa"/>
            <w:tcBorders>
              <w:right w:val="single" w:sz="4" w:space="0" w:color="auto"/>
            </w:tcBorders>
          </w:tcPr>
          <w:p w:rsidR="000C5B91" w:rsidRPr="000C5B91" w:rsidRDefault="000C5B91" w:rsidP="000C5B91">
            <w:pPr>
              <w:numPr>
                <w:ilvl w:val="0"/>
                <w:numId w:val="29"/>
              </w:numPr>
              <w:contextualSpacing/>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numPr>
                <w:ilvl w:val="0"/>
                <w:numId w:val="34"/>
              </w:numPr>
              <w:contextualSpacing/>
              <w:jc w:val="center"/>
              <w:rPr>
                <w:rFonts w:ascii="Times New Roman" w:eastAsia="MS MinNew Roman" w:hAnsi="Times New Roman" w:cs="Times New Roman"/>
                <w:bCs/>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Предельная высота зданий, строений, сооружений, м</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30</w:t>
            </w:r>
          </w:p>
        </w:tc>
        <w:tc>
          <w:tcPr>
            <w:tcW w:w="576"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20</w:t>
            </w:r>
          </w:p>
        </w:tc>
        <w:tc>
          <w:tcPr>
            <w:tcW w:w="700"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20</w:t>
            </w:r>
          </w:p>
        </w:tc>
      </w:tr>
      <w:tr w:rsidR="000C5B91" w:rsidRPr="000C5B91" w:rsidTr="000C5B91">
        <w:tc>
          <w:tcPr>
            <w:tcW w:w="248" w:type="dxa"/>
            <w:tcBorders>
              <w:right w:val="single" w:sz="4" w:space="0" w:color="auto"/>
            </w:tcBorders>
          </w:tcPr>
          <w:p w:rsidR="000C5B91" w:rsidRPr="000C5B91" w:rsidRDefault="000C5B91" w:rsidP="000C5B91">
            <w:pPr>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jc w:val="center"/>
              <w:rPr>
                <w:rFonts w:ascii="Times New Roman" w:eastAsia="Times New Roman" w:hAnsi="Times New Roman" w:cs="Times New Roman"/>
                <w:sz w:val="20"/>
                <w:szCs w:val="20"/>
              </w:rPr>
            </w:pPr>
          </w:p>
        </w:tc>
        <w:tc>
          <w:tcPr>
            <w:tcW w:w="102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 xml:space="preserve">Минимальные отступы от границ земельных участков </w:t>
            </w:r>
            <w:r w:rsidRPr="000C5B91">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5B91" w:rsidRPr="000C5B91" w:rsidTr="00355D77">
        <w:tc>
          <w:tcPr>
            <w:tcW w:w="248" w:type="dxa"/>
            <w:tcBorders>
              <w:right w:val="single" w:sz="4" w:space="0" w:color="auto"/>
            </w:tcBorders>
          </w:tcPr>
          <w:p w:rsidR="000C5B91" w:rsidRPr="000C5B91" w:rsidRDefault="000C5B91" w:rsidP="000C5B91">
            <w:pPr>
              <w:numPr>
                <w:ilvl w:val="0"/>
                <w:numId w:val="29"/>
              </w:numPr>
              <w:contextualSpacing/>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numPr>
                <w:ilvl w:val="0"/>
                <w:numId w:val="34"/>
              </w:numPr>
              <w:contextualSpacing/>
              <w:jc w:val="center"/>
              <w:rPr>
                <w:rFonts w:ascii="Times New Roman" w:eastAsia="MS MinNew Roman" w:hAnsi="Times New Roman" w:cs="Times New Roman"/>
                <w:bCs/>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3</w:t>
            </w:r>
          </w:p>
        </w:tc>
        <w:tc>
          <w:tcPr>
            <w:tcW w:w="576"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w:t>
            </w:r>
          </w:p>
        </w:tc>
        <w:tc>
          <w:tcPr>
            <w:tcW w:w="700"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r>
      <w:tr w:rsidR="000C5B91" w:rsidRPr="000C5B91" w:rsidTr="000C5B91">
        <w:tc>
          <w:tcPr>
            <w:tcW w:w="248" w:type="dxa"/>
            <w:tcBorders>
              <w:right w:val="single" w:sz="4" w:space="0" w:color="auto"/>
            </w:tcBorders>
          </w:tcPr>
          <w:p w:rsidR="000C5B91" w:rsidRPr="000C5B91" w:rsidRDefault="000C5B91" w:rsidP="000C5B91">
            <w:pPr>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jc w:val="center"/>
              <w:rPr>
                <w:rFonts w:ascii="Times New Roman" w:eastAsia="Times New Roman" w:hAnsi="Times New Roman" w:cs="Times New Roman"/>
                <w:sz w:val="20"/>
                <w:szCs w:val="20"/>
              </w:rPr>
            </w:pPr>
          </w:p>
        </w:tc>
        <w:tc>
          <w:tcPr>
            <w:tcW w:w="102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 xml:space="preserve">Максимальный процент застройки </w:t>
            </w:r>
            <w:r w:rsidRPr="000C5B91">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5B91" w:rsidRPr="000C5B91" w:rsidTr="00355D77">
        <w:tc>
          <w:tcPr>
            <w:tcW w:w="248" w:type="dxa"/>
            <w:tcBorders>
              <w:right w:val="single" w:sz="4" w:space="0" w:color="auto"/>
            </w:tcBorders>
          </w:tcPr>
          <w:p w:rsidR="000C5B91" w:rsidRPr="000C5B91" w:rsidRDefault="000C5B91" w:rsidP="000C5B91">
            <w:pPr>
              <w:numPr>
                <w:ilvl w:val="0"/>
                <w:numId w:val="29"/>
              </w:numPr>
              <w:contextualSpacing/>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numPr>
                <w:ilvl w:val="0"/>
                <w:numId w:val="34"/>
              </w:numPr>
              <w:contextualSpacing/>
              <w:jc w:val="center"/>
              <w:rPr>
                <w:rFonts w:ascii="Times New Roman" w:eastAsia="MS MinNew Roman" w:hAnsi="Times New Roman" w:cs="Times New Roman"/>
                <w:bCs/>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80</w:t>
            </w:r>
          </w:p>
        </w:tc>
        <w:tc>
          <w:tcPr>
            <w:tcW w:w="576"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700"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r>
      <w:tr w:rsidR="000C5B91" w:rsidRPr="000C5B91" w:rsidTr="00355D77">
        <w:tc>
          <w:tcPr>
            <w:tcW w:w="248" w:type="dxa"/>
            <w:tcBorders>
              <w:right w:val="single" w:sz="4" w:space="0" w:color="auto"/>
            </w:tcBorders>
          </w:tcPr>
          <w:p w:rsidR="000C5B91" w:rsidRPr="000C5B91" w:rsidRDefault="000C5B91" w:rsidP="000C5B91">
            <w:pPr>
              <w:numPr>
                <w:ilvl w:val="0"/>
                <w:numId w:val="29"/>
              </w:numPr>
              <w:contextualSpacing/>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numPr>
                <w:ilvl w:val="0"/>
                <w:numId w:val="34"/>
              </w:numPr>
              <w:contextualSpacing/>
              <w:jc w:val="center"/>
              <w:rPr>
                <w:rFonts w:ascii="Times New Roman" w:eastAsia="MS MinNew Roman" w:hAnsi="Times New Roman" w:cs="Times New Roman"/>
                <w:bCs/>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w:t>
            </w:r>
          </w:p>
        </w:tc>
        <w:tc>
          <w:tcPr>
            <w:tcW w:w="576"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w:t>
            </w:r>
          </w:p>
        </w:tc>
        <w:tc>
          <w:tcPr>
            <w:tcW w:w="700"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w:t>
            </w:r>
          </w:p>
        </w:tc>
      </w:tr>
      <w:tr w:rsidR="000C5B91" w:rsidRPr="000C5B91" w:rsidTr="00355D77">
        <w:tc>
          <w:tcPr>
            <w:tcW w:w="248" w:type="dxa"/>
            <w:tcBorders>
              <w:right w:val="single" w:sz="4" w:space="0" w:color="auto"/>
            </w:tcBorders>
          </w:tcPr>
          <w:p w:rsidR="000C5B91" w:rsidRPr="000C5B91" w:rsidRDefault="000C5B91" w:rsidP="000C5B91">
            <w:pPr>
              <w:numPr>
                <w:ilvl w:val="0"/>
                <w:numId w:val="29"/>
              </w:numPr>
              <w:contextualSpacing/>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numPr>
                <w:ilvl w:val="0"/>
                <w:numId w:val="34"/>
              </w:numPr>
              <w:contextualSpacing/>
              <w:jc w:val="center"/>
              <w:rPr>
                <w:rFonts w:ascii="Times New Roman" w:eastAsia="MS MinNew Roman" w:hAnsi="Times New Roman" w:cs="Times New Roman"/>
                <w:bCs/>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576"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700"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r>
      <w:tr w:rsidR="000C5B91" w:rsidRPr="000C5B91" w:rsidTr="000C5B91">
        <w:tc>
          <w:tcPr>
            <w:tcW w:w="248" w:type="dxa"/>
            <w:tcBorders>
              <w:right w:val="single" w:sz="4" w:space="0" w:color="auto"/>
            </w:tcBorders>
          </w:tcPr>
          <w:p w:rsidR="000C5B91" w:rsidRPr="000C5B91" w:rsidRDefault="000C5B91" w:rsidP="000C5B91">
            <w:pPr>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jc w:val="center"/>
              <w:rPr>
                <w:rFonts w:ascii="Times New Roman" w:eastAsia="Times New Roman" w:hAnsi="Times New Roman" w:cs="Times New Roman"/>
                <w:sz w:val="20"/>
                <w:szCs w:val="20"/>
              </w:rPr>
            </w:pPr>
          </w:p>
        </w:tc>
        <w:tc>
          <w:tcPr>
            <w:tcW w:w="1020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Иные показатели</w:t>
            </w:r>
          </w:p>
        </w:tc>
      </w:tr>
      <w:tr w:rsidR="000C5B91" w:rsidRPr="000C5B91" w:rsidTr="00355D77">
        <w:tc>
          <w:tcPr>
            <w:tcW w:w="248" w:type="dxa"/>
            <w:tcBorders>
              <w:right w:val="single" w:sz="4" w:space="0" w:color="auto"/>
            </w:tcBorders>
          </w:tcPr>
          <w:p w:rsidR="000C5B91" w:rsidRPr="000C5B91" w:rsidRDefault="000C5B91" w:rsidP="000C5B91">
            <w:pPr>
              <w:numPr>
                <w:ilvl w:val="0"/>
                <w:numId w:val="29"/>
              </w:numPr>
              <w:contextualSpacing/>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numPr>
                <w:ilvl w:val="0"/>
                <w:numId w:val="34"/>
              </w:numPr>
              <w:contextualSpacing/>
              <w:jc w:val="center"/>
              <w:rPr>
                <w:rFonts w:ascii="Times New Roman" w:eastAsia="MS MinNew Roman" w:hAnsi="Times New Roman" w:cs="Times New Roman"/>
                <w:bCs/>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размер санитарно-защитной зоны, м</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300</w:t>
            </w:r>
          </w:p>
        </w:tc>
        <w:tc>
          <w:tcPr>
            <w:tcW w:w="576"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0</w:t>
            </w:r>
          </w:p>
        </w:tc>
        <w:tc>
          <w:tcPr>
            <w:tcW w:w="700"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0</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0</w:t>
            </w:r>
          </w:p>
        </w:tc>
      </w:tr>
      <w:tr w:rsidR="000C5B91" w:rsidRPr="000C5B91" w:rsidTr="00355D77">
        <w:tc>
          <w:tcPr>
            <w:tcW w:w="248" w:type="dxa"/>
            <w:tcBorders>
              <w:right w:val="single" w:sz="4" w:space="0" w:color="auto"/>
            </w:tcBorders>
          </w:tcPr>
          <w:p w:rsidR="000C5B91" w:rsidRPr="000C5B91" w:rsidRDefault="000C5B91" w:rsidP="000C5B91">
            <w:pPr>
              <w:numPr>
                <w:ilvl w:val="0"/>
                <w:numId w:val="29"/>
              </w:numPr>
              <w:contextualSpacing/>
              <w:jc w:val="both"/>
              <w:rPr>
                <w:rFonts w:ascii="Times New Roman" w:eastAsia="MS MinNew Roman" w:hAnsi="Times New Roman" w:cs="Times New Roman"/>
                <w:bCs/>
              </w:rPr>
            </w:pPr>
          </w:p>
        </w:tc>
        <w:tc>
          <w:tcPr>
            <w:tcW w:w="744" w:type="dxa"/>
            <w:tcBorders>
              <w:top w:val="single" w:sz="4" w:space="0" w:color="auto"/>
              <w:bottom w:val="single" w:sz="4" w:space="0" w:color="auto"/>
              <w:right w:val="single" w:sz="4" w:space="0" w:color="auto"/>
            </w:tcBorders>
            <w:shd w:val="clear" w:color="auto" w:fill="auto"/>
          </w:tcPr>
          <w:p w:rsidR="000C5B91" w:rsidRPr="000C5B91" w:rsidRDefault="000C5B91" w:rsidP="000C5B91">
            <w:pPr>
              <w:numPr>
                <w:ilvl w:val="0"/>
                <w:numId w:val="34"/>
              </w:numPr>
              <w:contextualSpacing/>
              <w:jc w:val="center"/>
              <w:rPr>
                <w:rFonts w:ascii="Times New Roman" w:eastAsia="MS MinNew Roman" w:hAnsi="Times New Roman" w:cs="Times New Roman"/>
                <w:bCs/>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w:t>
            </w:r>
          </w:p>
        </w:tc>
        <w:tc>
          <w:tcPr>
            <w:tcW w:w="576"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w:t>
            </w:r>
          </w:p>
        </w:tc>
        <w:tc>
          <w:tcPr>
            <w:tcW w:w="700"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w:t>
            </w:r>
          </w:p>
        </w:tc>
      </w:tr>
    </w:tbl>
    <w:p w:rsidR="000C5B91" w:rsidRPr="000C5B91" w:rsidRDefault="00B31B61" w:rsidP="000C5B91">
      <w:pPr>
        <w:ind w:firstLine="700"/>
        <w:jc w:val="both"/>
        <w:rPr>
          <w:rFonts w:ascii="Times New Roman" w:eastAsia="MS MinNew Roman" w:hAnsi="Times New Roman" w:cs="Times New Roman"/>
          <w:bCs/>
        </w:rPr>
      </w:pPr>
      <w:r>
        <w:rPr>
          <w:rFonts w:ascii="Times New Roman" w:hAnsi="Times New Roman" w:cs="Times New Roman"/>
        </w:rPr>
        <w:t>( в ред. Решения от 08.12.2015 №29)</w:t>
      </w:r>
    </w:p>
    <w:p w:rsidR="00B31B61" w:rsidRDefault="00B31B61" w:rsidP="000C5B91">
      <w:pPr>
        <w:spacing w:line="360" w:lineRule="auto"/>
        <w:ind w:firstLine="700"/>
        <w:jc w:val="both"/>
        <w:rPr>
          <w:rFonts w:ascii="Times New Roman" w:hAnsi="Times New Roman" w:cs="Times New Roman"/>
          <w:b/>
          <w:sz w:val="28"/>
          <w:szCs w:val="28"/>
        </w:rPr>
      </w:pPr>
    </w:p>
    <w:p w:rsidR="00B31B61" w:rsidRDefault="00B31B61" w:rsidP="000C5B91">
      <w:pPr>
        <w:spacing w:line="360" w:lineRule="auto"/>
        <w:ind w:firstLine="700"/>
        <w:jc w:val="both"/>
        <w:rPr>
          <w:rFonts w:ascii="Times New Roman" w:hAnsi="Times New Roman" w:cs="Times New Roman"/>
          <w:b/>
          <w:sz w:val="28"/>
          <w:szCs w:val="28"/>
        </w:rPr>
      </w:pPr>
    </w:p>
    <w:p w:rsidR="00B31B61" w:rsidRDefault="00B31B61" w:rsidP="000C5B91">
      <w:pPr>
        <w:spacing w:line="360" w:lineRule="auto"/>
        <w:ind w:firstLine="700"/>
        <w:jc w:val="both"/>
        <w:rPr>
          <w:rFonts w:ascii="Times New Roman" w:hAnsi="Times New Roman" w:cs="Times New Roman"/>
          <w:b/>
          <w:sz w:val="28"/>
          <w:szCs w:val="28"/>
        </w:rPr>
      </w:pPr>
    </w:p>
    <w:p w:rsidR="00B31B61" w:rsidRDefault="00B31B61" w:rsidP="000C5B91">
      <w:pPr>
        <w:spacing w:line="360" w:lineRule="auto"/>
        <w:ind w:firstLine="700"/>
        <w:jc w:val="both"/>
        <w:rPr>
          <w:rFonts w:ascii="Times New Roman" w:hAnsi="Times New Roman" w:cs="Times New Roman"/>
          <w:b/>
          <w:sz w:val="28"/>
          <w:szCs w:val="28"/>
        </w:rPr>
      </w:pPr>
    </w:p>
    <w:p w:rsidR="000C5B91" w:rsidRPr="000C5B91" w:rsidRDefault="000C5B91" w:rsidP="000C5B91">
      <w:pPr>
        <w:spacing w:line="360" w:lineRule="auto"/>
        <w:ind w:firstLine="700"/>
        <w:jc w:val="both"/>
        <w:rPr>
          <w:rFonts w:ascii="Times New Roman" w:hAnsi="Times New Roman" w:cs="Times New Roman"/>
          <w:b/>
          <w:sz w:val="28"/>
          <w:szCs w:val="28"/>
        </w:rPr>
      </w:pPr>
      <w:r w:rsidRPr="000C5B91">
        <w:rPr>
          <w:rFonts w:ascii="Times New Roman" w:hAnsi="Times New Roman" w:cs="Times New Roman"/>
          <w:b/>
          <w:sz w:val="28"/>
          <w:szCs w:val="28"/>
        </w:rPr>
        <w:lastRenderedPageBreak/>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0C5B91" w:rsidRPr="000C5B91" w:rsidRDefault="000C5B91" w:rsidP="000C5B91">
      <w:pPr>
        <w:ind w:firstLine="700"/>
        <w:jc w:val="both"/>
        <w:rPr>
          <w:rFonts w:ascii="Times New Roman" w:hAnsi="Times New Roman" w:cs="Times New Roman"/>
          <w:b/>
        </w:rPr>
      </w:pPr>
    </w:p>
    <w:tbl>
      <w:tblPr>
        <w:tblStyle w:val="15"/>
        <w:tblW w:w="10914" w:type="dxa"/>
        <w:tblInd w:w="-856" w:type="dxa"/>
        <w:tblLayout w:type="fixed"/>
        <w:tblLook w:val="04A0" w:firstRow="1" w:lastRow="0" w:firstColumn="1" w:lastColumn="0" w:noHBand="0" w:noVBand="1"/>
      </w:tblPr>
      <w:tblGrid>
        <w:gridCol w:w="992"/>
        <w:gridCol w:w="29"/>
        <w:gridCol w:w="3232"/>
        <w:gridCol w:w="851"/>
        <w:gridCol w:w="850"/>
        <w:gridCol w:w="992"/>
        <w:gridCol w:w="709"/>
        <w:gridCol w:w="992"/>
        <w:gridCol w:w="850"/>
        <w:gridCol w:w="708"/>
        <w:gridCol w:w="709"/>
      </w:tblGrid>
      <w:tr w:rsidR="000C5B91" w:rsidRPr="000C5B91" w:rsidTr="00355D77">
        <w:tc>
          <w:tcPr>
            <w:tcW w:w="992" w:type="dxa"/>
          </w:tcPr>
          <w:p w:rsidR="000C5B91" w:rsidRPr="000C5B91" w:rsidRDefault="000C5B91" w:rsidP="000C5B91">
            <w:pPr>
              <w:spacing w:line="360" w:lineRule="auto"/>
              <w:jc w:val="center"/>
              <w:rPr>
                <w:rFonts w:ascii="Times New Roman" w:eastAsia="MS MinNew Roman" w:hAnsi="Times New Roman" w:cs="Times New Roman"/>
                <w:b/>
                <w:bCs/>
              </w:rPr>
            </w:pPr>
            <w:r w:rsidRPr="000C5B91">
              <w:rPr>
                <w:rFonts w:ascii="Times New Roman" w:eastAsia="Times New Roman" w:hAnsi="Times New Roman" w:cs="Times New Roman"/>
                <w:b/>
              </w:rPr>
              <w:t>№ п/п</w:t>
            </w:r>
          </w:p>
        </w:tc>
        <w:tc>
          <w:tcPr>
            <w:tcW w:w="3261" w:type="dxa"/>
            <w:gridSpan w:val="2"/>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Times New Roman" w:hAnsi="Times New Roman" w:cs="Times New Roman"/>
                <w:b/>
                <w:sz w:val="20"/>
                <w:szCs w:val="20"/>
              </w:rPr>
              <w:t>Наименование параметра</w:t>
            </w:r>
          </w:p>
        </w:tc>
        <w:tc>
          <w:tcPr>
            <w:tcW w:w="6661" w:type="dxa"/>
            <w:gridSpan w:val="8"/>
          </w:tcPr>
          <w:p w:rsidR="000C5B91" w:rsidRPr="000C5B91" w:rsidRDefault="000C5B91" w:rsidP="000C5B91">
            <w:pPr>
              <w:jc w:val="center"/>
              <w:rPr>
                <w:rFonts w:ascii="Times New Roman" w:eastAsia="MS MinNew Roman" w:hAnsi="Times New Roman" w:cs="Times New Roman"/>
                <w:b/>
                <w:bCs/>
                <w:sz w:val="20"/>
                <w:szCs w:val="20"/>
              </w:rPr>
            </w:pPr>
            <w:r w:rsidRPr="000C5B91">
              <w:rPr>
                <w:rFonts w:ascii="Times New Roman" w:eastAsia="Times New Roman" w:hAnsi="Times New Roman" w:cs="Times New Roman"/>
                <w:b/>
                <w:sz w:val="20"/>
                <w:szCs w:val="20"/>
              </w:rPr>
              <w:t xml:space="preserve">Значение предельных </w:t>
            </w:r>
            <w:r w:rsidRPr="000C5B91">
              <w:rPr>
                <w:rFonts w:ascii="Times New Roman" w:hAnsi="Times New Roman" w:cs="Times New Roman"/>
                <w:b/>
                <w:sz w:val="20"/>
                <w:szCs w:val="20"/>
              </w:rPr>
              <w:t>размеров земельных участков и</w:t>
            </w:r>
            <w:r w:rsidRPr="000C5B91">
              <w:rPr>
                <w:rFonts w:ascii="Times New Roman" w:eastAsia="Times New Roman" w:hAnsi="Times New Roman" w:cs="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C5B91" w:rsidRPr="000C5B91" w:rsidTr="00355D77">
        <w:tc>
          <w:tcPr>
            <w:tcW w:w="992" w:type="dxa"/>
          </w:tcPr>
          <w:p w:rsidR="000C5B91" w:rsidRPr="000C5B91" w:rsidRDefault="000C5B91" w:rsidP="000C5B91">
            <w:pPr>
              <w:spacing w:line="360" w:lineRule="auto"/>
              <w:jc w:val="both"/>
              <w:rPr>
                <w:rFonts w:ascii="Times New Roman" w:eastAsia="MS MinNew Roman" w:hAnsi="Times New Roman" w:cs="Times New Roman"/>
                <w:bCs/>
              </w:rPr>
            </w:pPr>
          </w:p>
        </w:tc>
        <w:tc>
          <w:tcPr>
            <w:tcW w:w="3261" w:type="dxa"/>
            <w:gridSpan w:val="2"/>
          </w:tcPr>
          <w:p w:rsidR="000C5B91" w:rsidRPr="000C5B91" w:rsidRDefault="000C5B91" w:rsidP="000C5B91">
            <w:pPr>
              <w:spacing w:line="360" w:lineRule="auto"/>
              <w:jc w:val="both"/>
              <w:rPr>
                <w:rFonts w:ascii="Times New Roman" w:eastAsia="MS MinNew Roman" w:hAnsi="Times New Roman" w:cs="Times New Roman"/>
                <w:bCs/>
                <w:sz w:val="20"/>
                <w:szCs w:val="20"/>
              </w:rPr>
            </w:pPr>
          </w:p>
        </w:tc>
        <w:tc>
          <w:tcPr>
            <w:tcW w:w="851"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Сх1</w:t>
            </w:r>
          </w:p>
        </w:tc>
        <w:tc>
          <w:tcPr>
            <w:tcW w:w="850"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Сх2</w:t>
            </w:r>
          </w:p>
        </w:tc>
        <w:tc>
          <w:tcPr>
            <w:tcW w:w="992"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Сх2-2</w:t>
            </w:r>
          </w:p>
        </w:tc>
        <w:tc>
          <w:tcPr>
            <w:tcW w:w="709"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Сх2-3</w:t>
            </w:r>
          </w:p>
        </w:tc>
        <w:tc>
          <w:tcPr>
            <w:tcW w:w="992"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Сх2-4</w:t>
            </w:r>
          </w:p>
        </w:tc>
        <w:tc>
          <w:tcPr>
            <w:tcW w:w="850"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Сх2-5</w:t>
            </w:r>
          </w:p>
        </w:tc>
        <w:tc>
          <w:tcPr>
            <w:tcW w:w="708"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Сх2-0</w:t>
            </w:r>
          </w:p>
        </w:tc>
        <w:tc>
          <w:tcPr>
            <w:tcW w:w="709"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Сх3</w:t>
            </w:r>
          </w:p>
        </w:tc>
      </w:tr>
      <w:tr w:rsidR="000C5B91" w:rsidRPr="000C5B91" w:rsidTr="000C5B91">
        <w:tc>
          <w:tcPr>
            <w:tcW w:w="1021" w:type="dxa"/>
            <w:gridSpan w:val="2"/>
          </w:tcPr>
          <w:p w:rsidR="000C5B91" w:rsidRPr="000C5B91" w:rsidRDefault="000C5B91" w:rsidP="000C5B91">
            <w:pPr>
              <w:jc w:val="both"/>
              <w:rPr>
                <w:rFonts w:ascii="Times New Roman" w:eastAsia="MS MinNew Roman" w:hAnsi="Times New Roman" w:cs="Times New Roman"/>
                <w:bCs/>
                <w:sz w:val="20"/>
                <w:szCs w:val="20"/>
              </w:rPr>
            </w:pPr>
          </w:p>
        </w:tc>
        <w:tc>
          <w:tcPr>
            <w:tcW w:w="9893" w:type="dxa"/>
            <w:gridSpan w:val="9"/>
            <w:shd w:val="clear" w:color="auto" w:fill="D9D9D9"/>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0C5B91" w:rsidRPr="000C5B91" w:rsidTr="00355D77">
        <w:tc>
          <w:tcPr>
            <w:tcW w:w="1021" w:type="dxa"/>
            <w:gridSpan w:val="2"/>
          </w:tcPr>
          <w:p w:rsidR="000C5B91" w:rsidRPr="000C5B91" w:rsidRDefault="000C5B91" w:rsidP="000C5B91">
            <w:pPr>
              <w:numPr>
                <w:ilvl w:val="0"/>
                <w:numId w:val="30"/>
              </w:numPr>
              <w:contextualSpacing/>
              <w:jc w:val="both"/>
              <w:rPr>
                <w:rFonts w:ascii="Times New Roman" w:eastAsia="MS MinNew Roman" w:hAnsi="Times New Roman" w:cs="Times New Roman"/>
                <w:bCs/>
                <w:sz w:val="20"/>
                <w:szCs w:val="20"/>
              </w:rPr>
            </w:pPr>
          </w:p>
        </w:tc>
        <w:tc>
          <w:tcPr>
            <w:tcW w:w="3232"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Минимальная площадь земельного участка, кв.м</w:t>
            </w:r>
          </w:p>
        </w:tc>
        <w:tc>
          <w:tcPr>
            <w:tcW w:w="851"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w:t>
            </w:r>
          </w:p>
        </w:tc>
        <w:tc>
          <w:tcPr>
            <w:tcW w:w="850"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w:t>
            </w:r>
          </w:p>
        </w:tc>
        <w:tc>
          <w:tcPr>
            <w:tcW w:w="992"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w:t>
            </w:r>
          </w:p>
        </w:tc>
        <w:tc>
          <w:tcPr>
            <w:tcW w:w="992"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w:t>
            </w:r>
          </w:p>
        </w:tc>
        <w:tc>
          <w:tcPr>
            <w:tcW w:w="850"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w:t>
            </w:r>
          </w:p>
        </w:tc>
        <w:tc>
          <w:tcPr>
            <w:tcW w:w="708"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600</w:t>
            </w:r>
          </w:p>
        </w:tc>
      </w:tr>
      <w:tr w:rsidR="000C5B91" w:rsidRPr="000C5B91" w:rsidTr="00355D77">
        <w:tc>
          <w:tcPr>
            <w:tcW w:w="1021" w:type="dxa"/>
            <w:gridSpan w:val="2"/>
          </w:tcPr>
          <w:p w:rsidR="000C5B91" w:rsidRPr="000C5B91" w:rsidRDefault="000C5B91" w:rsidP="000C5B91">
            <w:pPr>
              <w:numPr>
                <w:ilvl w:val="0"/>
                <w:numId w:val="30"/>
              </w:numPr>
              <w:contextualSpacing/>
              <w:jc w:val="both"/>
              <w:rPr>
                <w:rFonts w:ascii="Times New Roman" w:eastAsia="MS MinNew Roman" w:hAnsi="Times New Roman" w:cs="Times New Roman"/>
                <w:bCs/>
                <w:sz w:val="20"/>
                <w:szCs w:val="20"/>
              </w:rPr>
            </w:pPr>
          </w:p>
        </w:tc>
        <w:tc>
          <w:tcPr>
            <w:tcW w:w="3232"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Максимальная площадь земельного участка, кв.м</w:t>
            </w:r>
          </w:p>
        </w:tc>
        <w:tc>
          <w:tcPr>
            <w:tcW w:w="851"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20000</w:t>
            </w:r>
          </w:p>
        </w:tc>
        <w:tc>
          <w:tcPr>
            <w:tcW w:w="850"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100000</w:t>
            </w:r>
          </w:p>
        </w:tc>
        <w:tc>
          <w:tcPr>
            <w:tcW w:w="992"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100000</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100000</w:t>
            </w:r>
          </w:p>
        </w:tc>
        <w:tc>
          <w:tcPr>
            <w:tcW w:w="992"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100000</w:t>
            </w:r>
          </w:p>
        </w:tc>
        <w:tc>
          <w:tcPr>
            <w:tcW w:w="850"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100000</w:t>
            </w:r>
          </w:p>
        </w:tc>
        <w:tc>
          <w:tcPr>
            <w:tcW w:w="708"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100000</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3000</w:t>
            </w:r>
          </w:p>
        </w:tc>
      </w:tr>
      <w:tr w:rsidR="000C5B91" w:rsidRPr="000C5B91" w:rsidTr="000C5B91">
        <w:tc>
          <w:tcPr>
            <w:tcW w:w="1021" w:type="dxa"/>
            <w:gridSpan w:val="2"/>
          </w:tcPr>
          <w:p w:rsidR="000C5B91" w:rsidRPr="000C5B91" w:rsidRDefault="000C5B91" w:rsidP="000C5B91">
            <w:pPr>
              <w:jc w:val="both"/>
              <w:rPr>
                <w:rFonts w:ascii="Times New Roman" w:eastAsia="MS MinNew Roman" w:hAnsi="Times New Roman" w:cs="Times New Roman"/>
                <w:bCs/>
              </w:rPr>
            </w:pPr>
          </w:p>
        </w:tc>
        <w:tc>
          <w:tcPr>
            <w:tcW w:w="9893" w:type="dxa"/>
            <w:gridSpan w:val="9"/>
            <w:shd w:val="clear" w:color="auto" w:fill="D9D9D9"/>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0C5B91" w:rsidRPr="000C5B91" w:rsidTr="00355D77">
        <w:tc>
          <w:tcPr>
            <w:tcW w:w="1021" w:type="dxa"/>
            <w:gridSpan w:val="2"/>
          </w:tcPr>
          <w:p w:rsidR="000C5B91" w:rsidRPr="000C5B91" w:rsidRDefault="000C5B91" w:rsidP="000C5B91">
            <w:pPr>
              <w:numPr>
                <w:ilvl w:val="0"/>
                <w:numId w:val="30"/>
              </w:numPr>
              <w:contextualSpacing/>
              <w:jc w:val="both"/>
              <w:rPr>
                <w:rFonts w:ascii="Times New Roman" w:eastAsia="MS MinNew Roman" w:hAnsi="Times New Roman" w:cs="Times New Roman"/>
                <w:bCs/>
              </w:rPr>
            </w:pPr>
          </w:p>
        </w:tc>
        <w:tc>
          <w:tcPr>
            <w:tcW w:w="3232"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Предельная высота зданий, строений, сооружений, м</w:t>
            </w:r>
          </w:p>
        </w:tc>
        <w:tc>
          <w:tcPr>
            <w:tcW w:w="851"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c>
          <w:tcPr>
            <w:tcW w:w="850"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20</w:t>
            </w:r>
          </w:p>
        </w:tc>
        <w:tc>
          <w:tcPr>
            <w:tcW w:w="992"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20</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20</w:t>
            </w:r>
          </w:p>
        </w:tc>
        <w:tc>
          <w:tcPr>
            <w:tcW w:w="992"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20</w:t>
            </w:r>
          </w:p>
        </w:tc>
        <w:tc>
          <w:tcPr>
            <w:tcW w:w="850"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20</w:t>
            </w:r>
          </w:p>
        </w:tc>
        <w:tc>
          <w:tcPr>
            <w:tcW w:w="708"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20</w:t>
            </w:r>
          </w:p>
        </w:tc>
        <w:tc>
          <w:tcPr>
            <w:tcW w:w="709"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10</w:t>
            </w:r>
          </w:p>
        </w:tc>
      </w:tr>
      <w:tr w:rsidR="000C5B91" w:rsidRPr="000C5B91" w:rsidTr="000C5B91">
        <w:tc>
          <w:tcPr>
            <w:tcW w:w="1021" w:type="dxa"/>
            <w:gridSpan w:val="2"/>
          </w:tcPr>
          <w:p w:rsidR="000C5B91" w:rsidRPr="000C5B91" w:rsidRDefault="000C5B91" w:rsidP="000C5B91">
            <w:pPr>
              <w:jc w:val="both"/>
              <w:rPr>
                <w:rFonts w:ascii="Times New Roman" w:eastAsia="MS MinNew Roman" w:hAnsi="Times New Roman" w:cs="Times New Roman"/>
                <w:bCs/>
              </w:rPr>
            </w:pPr>
          </w:p>
        </w:tc>
        <w:tc>
          <w:tcPr>
            <w:tcW w:w="9893" w:type="dxa"/>
            <w:gridSpan w:val="9"/>
            <w:shd w:val="clear" w:color="auto" w:fill="D9D9D9"/>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 xml:space="preserve">Минимальные отступы от границ земельных участков </w:t>
            </w:r>
            <w:r w:rsidRPr="000C5B91">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5B91" w:rsidRPr="000C5B91" w:rsidTr="00355D77">
        <w:tc>
          <w:tcPr>
            <w:tcW w:w="1021" w:type="dxa"/>
            <w:gridSpan w:val="2"/>
          </w:tcPr>
          <w:p w:rsidR="000C5B91" w:rsidRPr="000C5B91" w:rsidRDefault="000C5B91" w:rsidP="000C5B91">
            <w:pPr>
              <w:numPr>
                <w:ilvl w:val="0"/>
                <w:numId w:val="30"/>
              </w:numPr>
              <w:contextualSpacing/>
              <w:jc w:val="both"/>
              <w:rPr>
                <w:rFonts w:ascii="Times New Roman" w:eastAsia="MS MinNew Roman" w:hAnsi="Times New Roman" w:cs="Times New Roman"/>
                <w:bCs/>
              </w:rPr>
            </w:pPr>
          </w:p>
        </w:tc>
        <w:tc>
          <w:tcPr>
            <w:tcW w:w="3232"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851"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850"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5</w:t>
            </w:r>
          </w:p>
        </w:tc>
        <w:tc>
          <w:tcPr>
            <w:tcW w:w="992"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5</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5</w:t>
            </w:r>
          </w:p>
        </w:tc>
        <w:tc>
          <w:tcPr>
            <w:tcW w:w="992"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5</w:t>
            </w:r>
          </w:p>
        </w:tc>
        <w:tc>
          <w:tcPr>
            <w:tcW w:w="850"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1</w:t>
            </w:r>
          </w:p>
        </w:tc>
        <w:tc>
          <w:tcPr>
            <w:tcW w:w="708"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1</w:t>
            </w:r>
          </w:p>
        </w:tc>
        <w:tc>
          <w:tcPr>
            <w:tcW w:w="709"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3</w:t>
            </w:r>
          </w:p>
        </w:tc>
      </w:tr>
      <w:tr w:rsidR="000C5B91" w:rsidRPr="000C5B91" w:rsidTr="000C5B91">
        <w:tc>
          <w:tcPr>
            <w:tcW w:w="1021" w:type="dxa"/>
            <w:gridSpan w:val="2"/>
          </w:tcPr>
          <w:p w:rsidR="000C5B91" w:rsidRPr="000C5B91" w:rsidRDefault="000C5B91" w:rsidP="000C5B91">
            <w:pPr>
              <w:jc w:val="both"/>
              <w:rPr>
                <w:rFonts w:ascii="Times New Roman" w:eastAsia="MS MinNew Roman" w:hAnsi="Times New Roman" w:cs="Times New Roman"/>
                <w:bCs/>
              </w:rPr>
            </w:pPr>
          </w:p>
        </w:tc>
        <w:tc>
          <w:tcPr>
            <w:tcW w:w="9893" w:type="dxa"/>
            <w:gridSpan w:val="9"/>
            <w:shd w:val="clear" w:color="auto" w:fill="D9D9D9"/>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 xml:space="preserve">Максимальный процент застройки </w:t>
            </w:r>
            <w:r w:rsidRPr="000C5B91">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5B91" w:rsidRPr="000C5B91" w:rsidTr="00355D77">
        <w:tc>
          <w:tcPr>
            <w:tcW w:w="1021" w:type="dxa"/>
            <w:gridSpan w:val="2"/>
          </w:tcPr>
          <w:p w:rsidR="000C5B91" w:rsidRPr="000C5B91" w:rsidRDefault="000C5B91" w:rsidP="000C5B91">
            <w:pPr>
              <w:numPr>
                <w:ilvl w:val="0"/>
                <w:numId w:val="30"/>
              </w:numPr>
              <w:contextualSpacing/>
              <w:jc w:val="both"/>
              <w:rPr>
                <w:rFonts w:ascii="Times New Roman" w:eastAsia="MS MinNew Roman" w:hAnsi="Times New Roman" w:cs="Times New Roman"/>
                <w:bCs/>
                <w:sz w:val="20"/>
                <w:szCs w:val="20"/>
              </w:rPr>
            </w:pPr>
          </w:p>
        </w:tc>
        <w:tc>
          <w:tcPr>
            <w:tcW w:w="3232" w:type="dxa"/>
            <w:shd w:val="clear" w:color="auto" w:fill="auto"/>
          </w:tcPr>
          <w:p w:rsidR="000C5B91" w:rsidRPr="000C5B91" w:rsidRDefault="000C5B91" w:rsidP="000C5B91">
            <w:pPr>
              <w:jc w:val="both"/>
              <w:rPr>
                <w:rFonts w:ascii="Times New Roman" w:eastAsia="Times New Roman" w:hAnsi="Times New Roman" w:cs="Times New Roman"/>
                <w:sz w:val="20"/>
                <w:szCs w:val="20"/>
              </w:rPr>
            </w:pPr>
            <w:r w:rsidRPr="000C5B91">
              <w:rPr>
                <w:rFonts w:ascii="Times New Roman" w:eastAsia="MS MinNew Roman" w:hAnsi="Times New Roman" w:cs="Times 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1"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c>
          <w:tcPr>
            <w:tcW w:w="850"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992"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709"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992"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w:t>
            </w:r>
          </w:p>
        </w:tc>
        <w:tc>
          <w:tcPr>
            <w:tcW w:w="850"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w:t>
            </w:r>
          </w:p>
        </w:tc>
        <w:tc>
          <w:tcPr>
            <w:tcW w:w="708"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w:t>
            </w:r>
          </w:p>
        </w:tc>
        <w:tc>
          <w:tcPr>
            <w:tcW w:w="709"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40</w:t>
            </w:r>
          </w:p>
        </w:tc>
      </w:tr>
      <w:tr w:rsidR="000C5B91" w:rsidRPr="000C5B91" w:rsidTr="00355D77">
        <w:tc>
          <w:tcPr>
            <w:tcW w:w="1021" w:type="dxa"/>
            <w:gridSpan w:val="2"/>
          </w:tcPr>
          <w:p w:rsidR="000C5B91" w:rsidRPr="000C5B91" w:rsidRDefault="000C5B91" w:rsidP="000C5B91">
            <w:pPr>
              <w:numPr>
                <w:ilvl w:val="0"/>
                <w:numId w:val="30"/>
              </w:numPr>
              <w:contextualSpacing/>
              <w:jc w:val="both"/>
              <w:rPr>
                <w:rFonts w:ascii="Times New Roman" w:eastAsia="MS MinNew Roman" w:hAnsi="Times New Roman" w:cs="Times New Roman"/>
                <w:bCs/>
              </w:rPr>
            </w:pPr>
          </w:p>
        </w:tc>
        <w:tc>
          <w:tcPr>
            <w:tcW w:w="3232"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851"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c>
          <w:tcPr>
            <w:tcW w:w="850"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80</w:t>
            </w:r>
          </w:p>
        </w:tc>
        <w:tc>
          <w:tcPr>
            <w:tcW w:w="992"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80</w:t>
            </w:r>
          </w:p>
        </w:tc>
        <w:tc>
          <w:tcPr>
            <w:tcW w:w="709"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80</w:t>
            </w:r>
          </w:p>
        </w:tc>
        <w:tc>
          <w:tcPr>
            <w:tcW w:w="992"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80</w:t>
            </w:r>
          </w:p>
        </w:tc>
        <w:tc>
          <w:tcPr>
            <w:tcW w:w="850"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80</w:t>
            </w:r>
          </w:p>
        </w:tc>
        <w:tc>
          <w:tcPr>
            <w:tcW w:w="708"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80</w:t>
            </w:r>
          </w:p>
        </w:tc>
        <w:tc>
          <w:tcPr>
            <w:tcW w:w="709"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w:t>
            </w:r>
          </w:p>
        </w:tc>
      </w:tr>
      <w:tr w:rsidR="000C5B91" w:rsidRPr="000C5B91" w:rsidTr="00355D77">
        <w:tc>
          <w:tcPr>
            <w:tcW w:w="1021" w:type="dxa"/>
            <w:gridSpan w:val="2"/>
          </w:tcPr>
          <w:p w:rsidR="000C5B91" w:rsidRPr="000C5B91" w:rsidRDefault="000C5B91" w:rsidP="000C5B91">
            <w:pPr>
              <w:numPr>
                <w:ilvl w:val="0"/>
                <w:numId w:val="30"/>
              </w:numPr>
              <w:contextualSpacing/>
              <w:jc w:val="both"/>
              <w:rPr>
                <w:rFonts w:ascii="Times New Roman" w:eastAsia="MS MinNew Roman" w:hAnsi="Times New Roman" w:cs="Times New Roman"/>
                <w:bCs/>
              </w:rPr>
            </w:pPr>
          </w:p>
        </w:tc>
        <w:tc>
          <w:tcPr>
            <w:tcW w:w="3232"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851"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c>
          <w:tcPr>
            <w:tcW w:w="850"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w:t>
            </w:r>
          </w:p>
        </w:tc>
        <w:tc>
          <w:tcPr>
            <w:tcW w:w="992"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w:t>
            </w:r>
          </w:p>
        </w:tc>
        <w:tc>
          <w:tcPr>
            <w:tcW w:w="709"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60</w:t>
            </w:r>
          </w:p>
        </w:tc>
        <w:tc>
          <w:tcPr>
            <w:tcW w:w="992"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60</w:t>
            </w:r>
          </w:p>
        </w:tc>
        <w:tc>
          <w:tcPr>
            <w:tcW w:w="850"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60</w:t>
            </w:r>
          </w:p>
        </w:tc>
        <w:tc>
          <w:tcPr>
            <w:tcW w:w="708"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60</w:t>
            </w:r>
          </w:p>
        </w:tc>
        <w:tc>
          <w:tcPr>
            <w:tcW w:w="709"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w:t>
            </w:r>
          </w:p>
        </w:tc>
      </w:tr>
      <w:tr w:rsidR="000C5B91" w:rsidRPr="000C5B91" w:rsidTr="00355D77">
        <w:tc>
          <w:tcPr>
            <w:tcW w:w="1021" w:type="dxa"/>
            <w:gridSpan w:val="2"/>
          </w:tcPr>
          <w:p w:rsidR="000C5B91" w:rsidRPr="000C5B91" w:rsidRDefault="000C5B91" w:rsidP="000C5B91">
            <w:pPr>
              <w:numPr>
                <w:ilvl w:val="0"/>
                <w:numId w:val="30"/>
              </w:numPr>
              <w:contextualSpacing/>
              <w:jc w:val="both"/>
              <w:rPr>
                <w:rFonts w:ascii="Times New Roman" w:eastAsia="MS MinNew Roman" w:hAnsi="Times New Roman" w:cs="Times New Roman"/>
                <w:bCs/>
              </w:rPr>
            </w:pPr>
          </w:p>
        </w:tc>
        <w:tc>
          <w:tcPr>
            <w:tcW w:w="3232"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1"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c>
          <w:tcPr>
            <w:tcW w:w="850"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992"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709" w:type="dxa"/>
            <w:vAlign w:val="center"/>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992"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w:t>
            </w:r>
          </w:p>
        </w:tc>
        <w:tc>
          <w:tcPr>
            <w:tcW w:w="850"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w:t>
            </w:r>
          </w:p>
        </w:tc>
        <w:tc>
          <w:tcPr>
            <w:tcW w:w="708"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w:t>
            </w:r>
          </w:p>
        </w:tc>
        <w:tc>
          <w:tcPr>
            <w:tcW w:w="709" w:type="dxa"/>
            <w:vAlign w:val="center"/>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40</w:t>
            </w:r>
          </w:p>
        </w:tc>
      </w:tr>
      <w:tr w:rsidR="000C5B91" w:rsidRPr="000C5B91" w:rsidTr="000C5B91">
        <w:tc>
          <w:tcPr>
            <w:tcW w:w="1021" w:type="dxa"/>
            <w:gridSpan w:val="2"/>
          </w:tcPr>
          <w:p w:rsidR="000C5B91" w:rsidRPr="000C5B91" w:rsidRDefault="000C5B91" w:rsidP="000C5B91">
            <w:pPr>
              <w:jc w:val="both"/>
              <w:rPr>
                <w:rFonts w:ascii="Times New Roman" w:eastAsia="MS MinNew Roman" w:hAnsi="Times New Roman" w:cs="Times New Roman"/>
                <w:bCs/>
              </w:rPr>
            </w:pPr>
          </w:p>
        </w:tc>
        <w:tc>
          <w:tcPr>
            <w:tcW w:w="9893" w:type="dxa"/>
            <w:gridSpan w:val="9"/>
            <w:shd w:val="clear" w:color="auto" w:fill="D9D9D9"/>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Иные показатели</w:t>
            </w:r>
          </w:p>
        </w:tc>
      </w:tr>
      <w:tr w:rsidR="000C5B91" w:rsidRPr="000C5B91" w:rsidTr="00355D77">
        <w:tc>
          <w:tcPr>
            <w:tcW w:w="1021" w:type="dxa"/>
            <w:gridSpan w:val="2"/>
          </w:tcPr>
          <w:p w:rsidR="000C5B91" w:rsidRPr="000C5B91" w:rsidRDefault="000C5B91" w:rsidP="000C5B91">
            <w:pPr>
              <w:numPr>
                <w:ilvl w:val="0"/>
                <w:numId w:val="30"/>
              </w:numPr>
              <w:contextualSpacing/>
              <w:jc w:val="both"/>
              <w:rPr>
                <w:rFonts w:ascii="Times New Roman" w:eastAsia="MS MinNew Roman" w:hAnsi="Times New Roman" w:cs="Times New Roman"/>
                <w:bCs/>
              </w:rPr>
            </w:pPr>
          </w:p>
        </w:tc>
        <w:tc>
          <w:tcPr>
            <w:tcW w:w="3232"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размер санитарно-защитной зоны, м</w:t>
            </w:r>
          </w:p>
        </w:tc>
        <w:tc>
          <w:tcPr>
            <w:tcW w:w="851"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c>
          <w:tcPr>
            <w:tcW w:w="850"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c>
          <w:tcPr>
            <w:tcW w:w="992"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500</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300</w:t>
            </w:r>
          </w:p>
        </w:tc>
        <w:tc>
          <w:tcPr>
            <w:tcW w:w="992"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100</w:t>
            </w:r>
          </w:p>
        </w:tc>
        <w:tc>
          <w:tcPr>
            <w:tcW w:w="850"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50</w:t>
            </w:r>
          </w:p>
        </w:tc>
        <w:tc>
          <w:tcPr>
            <w:tcW w:w="708"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0</w:t>
            </w:r>
          </w:p>
        </w:tc>
        <w:tc>
          <w:tcPr>
            <w:tcW w:w="709"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0</w:t>
            </w:r>
          </w:p>
        </w:tc>
      </w:tr>
      <w:tr w:rsidR="000C5B91" w:rsidRPr="000C5B91" w:rsidTr="00355D77">
        <w:tc>
          <w:tcPr>
            <w:tcW w:w="1021" w:type="dxa"/>
            <w:gridSpan w:val="2"/>
          </w:tcPr>
          <w:p w:rsidR="000C5B91" w:rsidRPr="000C5B91" w:rsidRDefault="000C5B91" w:rsidP="000C5B91">
            <w:pPr>
              <w:numPr>
                <w:ilvl w:val="0"/>
                <w:numId w:val="30"/>
              </w:numPr>
              <w:contextualSpacing/>
              <w:jc w:val="both"/>
              <w:rPr>
                <w:rFonts w:ascii="Times New Roman" w:eastAsia="MS MinNew Roman" w:hAnsi="Times New Roman" w:cs="Times New Roman"/>
                <w:bCs/>
              </w:rPr>
            </w:pPr>
          </w:p>
        </w:tc>
        <w:tc>
          <w:tcPr>
            <w:tcW w:w="3232"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851"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0</w:t>
            </w:r>
          </w:p>
        </w:tc>
        <w:tc>
          <w:tcPr>
            <w:tcW w:w="850"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w:t>
            </w:r>
          </w:p>
        </w:tc>
        <w:tc>
          <w:tcPr>
            <w:tcW w:w="992"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2</w:t>
            </w:r>
          </w:p>
        </w:tc>
        <w:tc>
          <w:tcPr>
            <w:tcW w:w="992"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w:t>
            </w:r>
          </w:p>
        </w:tc>
        <w:tc>
          <w:tcPr>
            <w:tcW w:w="850"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w:t>
            </w:r>
          </w:p>
        </w:tc>
        <w:tc>
          <w:tcPr>
            <w:tcW w:w="708"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w:t>
            </w:r>
          </w:p>
        </w:tc>
        <w:tc>
          <w:tcPr>
            <w:tcW w:w="709"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1,5</w:t>
            </w:r>
          </w:p>
        </w:tc>
      </w:tr>
    </w:tbl>
    <w:p w:rsidR="000C5B91" w:rsidRPr="000C5B91" w:rsidRDefault="000C5B91" w:rsidP="000C5B91">
      <w:pPr>
        <w:spacing w:line="360" w:lineRule="auto"/>
        <w:ind w:firstLine="700"/>
        <w:jc w:val="both"/>
        <w:rPr>
          <w:rFonts w:ascii="Times New Roman" w:hAnsi="Times New Roman" w:cs="Times New Roman"/>
          <w:sz w:val="28"/>
          <w:szCs w:val="28"/>
        </w:rPr>
      </w:pPr>
      <w:r w:rsidRPr="000C5B91">
        <w:rPr>
          <w:rFonts w:ascii="Times New Roman" w:hAnsi="Times New Roman" w:cs="Times New Roman"/>
          <w:sz w:val="28"/>
          <w:szCs w:val="28"/>
        </w:rPr>
        <w:t xml:space="preserve">Примечание: </w:t>
      </w:r>
    </w:p>
    <w:p w:rsidR="000C5B91" w:rsidRPr="000C5B91" w:rsidRDefault="000C5B91" w:rsidP="000C5B91">
      <w:pPr>
        <w:spacing w:line="360" w:lineRule="auto"/>
        <w:ind w:firstLine="700"/>
        <w:contextualSpacing/>
        <w:jc w:val="both"/>
        <w:rPr>
          <w:rFonts w:ascii="Times New Roman" w:eastAsia="Times New Roman" w:hAnsi="Times New Roman" w:cs="Times New Roman"/>
          <w:sz w:val="28"/>
          <w:szCs w:val="28"/>
        </w:rPr>
      </w:pPr>
      <w:r w:rsidRPr="000C5B91">
        <w:rPr>
          <w:rFonts w:ascii="Times New Roman" w:eastAsia="Times New Roman" w:hAnsi="Times New Roman" w:cs="Times New Roman"/>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r w:rsidR="00B31B61" w:rsidRPr="00B31B61">
        <w:rPr>
          <w:rFonts w:ascii="Times New Roman" w:hAnsi="Times New Roman" w:cs="Times New Roman"/>
        </w:rPr>
        <w:t xml:space="preserve"> </w:t>
      </w:r>
      <w:r w:rsidR="00B31B61">
        <w:rPr>
          <w:rFonts w:ascii="Times New Roman" w:hAnsi="Times New Roman" w:cs="Times New Roman"/>
        </w:rPr>
        <w:t>( в ред. Решения от 08.12.2015 №29).</w:t>
      </w:r>
    </w:p>
    <w:p w:rsidR="000C5B91" w:rsidRPr="000C5B91" w:rsidRDefault="000C5B91" w:rsidP="000C5B91">
      <w:pPr>
        <w:spacing w:line="360" w:lineRule="auto"/>
        <w:ind w:firstLine="700"/>
        <w:jc w:val="both"/>
        <w:rPr>
          <w:rFonts w:ascii="Times New Roman" w:hAnsi="Times New Roman" w:cs="Times New Roman"/>
          <w:sz w:val="28"/>
          <w:szCs w:val="28"/>
        </w:rPr>
      </w:pPr>
    </w:p>
    <w:p w:rsidR="000C5B91" w:rsidRPr="000C5B91" w:rsidRDefault="000C5B91" w:rsidP="000C5B91">
      <w:pPr>
        <w:spacing w:line="360" w:lineRule="auto"/>
        <w:ind w:firstLine="700"/>
        <w:jc w:val="both"/>
        <w:rPr>
          <w:rFonts w:ascii="Times New Roman" w:hAnsi="Times New Roman" w:cs="Times New Roman"/>
          <w:sz w:val="28"/>
          <w:szCs w:val="28"/>
        </w:rPr>
      </w:pPr>
    </w:p>
    <w:p w:rsidR="000C5B91" w:rsidRPr="000C5B91" w:rsidRDefault="000C5B91" w:rsidP="000C5B91">
      <w:pPr>
        <w:spacing w:line="360" w:lineRule="auto"/>
        <w:ind w:firstLine="700"/>
        <w:jc w:val="both"/>
        <w:rPr>
          <w:rFonts w:ascii="Times New Roman" w:hAnsi="Times New Roman" w:cs="Times New Roman"/>
          <w:sz w:val="28"/>
          <w:szCs w:val="28"/>
        </w:rPr>
      </w:pPr>
    </w:p>
    <w:p w:rsidR="000C5B91" w:rsidRPr="000C5B91" w:rsidRDefault="000C5B91" w:rsidP="000C5B91">
      <w:pPr>
        <w:spacing w:line="360" w:lineRule="auto"/>
        <w:ind w:firstLine="700"/>
        <w:jc w:val="both"/>
        <w:rPr>
          <w:rFonts w:ascii="Times New Roman" w:hAnsi="Times New Roman" w:cs="Times New Roman"/>
          <w:sz w:val="28"/>
          <w:szCs w:val="28"/>
        </w:rPr>
      </w:pPr>
      <w:r w:rsidRPr="000C5B91">
        <w:rPr>
          <w:rFonts w:ascii="Times New Roman" w:hAnsi="Times New Roman" w:cs="Times New Roman"/>
          <w:sz w:val="28"/>
          <w:szCs w:val="28"/>
        </w:rPr>
        <w:t>7) статью 32 изложить в следующей редакции:</w:t>
      </w:r>
    </w:p>
    <w:p w:rsidR="000C5B91" w:rsidRPr="000C5B91" w:rsidRDefault="000C5B91" w:rsidP="000C5B91">
      <w:pPr>
        <w:spacing w:line="360" w:lineRule="auto"/>
        <w:ind w:firstLine="700"/>
        <w:jc w:val="both"/>
        <w:rPr>
          <w:rFonts w:ascii="Times New Roman" w:hAnsi="Times New Roman" w:cs="Times New Roman"/>
          <w:b/>
          <w:sz w:val="28"/>
          <w:szCs w:val="28"/>
        </w:rPr>
      </w:pPr>
      <w:r w:rsidRPr="000C5B91">
        <w:rPr>
          <w:rFonts w:ascii="Times New Roman" w:hAnsi="Times New Roman" w:cs="Times New Roman"/>
          <w:b/>
          <w:sz w:val="28"/>
          <w:szCs w:val="28"/>
        </w:rPr>
        <w:t xml:space="preserve">«Статья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0C5B91" w:rsidRPr="000C5B91" w:rsidRDefault="000C5B91" w:rsidP="000C5B91">
      <w:pPr>
        <w:spacing w:line="360" w:lineRule="auto"/>
        <w:ind w:firstLine="700"/>
        <w:jc w:val="both"/>
        <w:rPr>
          <w:rFonts w:ascii="Times New Roman" w:hAnsi="Times New Roman" w:cs="Times New Roman"/>
        </w:rPr>
      </w:pPr>
    </w:p>
    <w:tbl>
      <w:tblPr>
        <w:tblStyle w:val="15"/>
        <w:tblW w:w="10633" w:type="dxa"/>
        <w:tblInd w:w="-856" w:type="dxa"/>
        <w:tblLayout w:type="fixed"/>
        <w:tblLook w:val="04A0" w:firstRow="1" w:lastRow="0" w:firstColumn="1" w:lastColumn="0" w:noHBand="0" w:noVBand="1"/>
      </w:tblPr>
      <w:tblGrid>
        <w:gridCol w:w="709"/>
        <w:gridCol w:w="6805"/>
        <w:gridCol w:w="709"/>
        <w:gridCol w:w="709"/>
        <w:gridCol w:w="850"/>
        <w:gridCol w:w="851"/>
      </w:tblGrid>
      <w:tr w:rsidR="000C5B91" w:rsidRPr="000C5B91" w:rsidTr="00355D77">
        <w:tc>
          <w:tcPr>
            <w:tcW w:w="709" w:type="dxa"/>
          </w:tcPr>
          <w:p w:rsidR="000C5B91" w:rsidRPr="000C5B91" w:rsidRDefault="000C5B91" w:rsidP="000C5B91">
            <w:pPr>
              <w:spacing w:line="360" w:lineRule="auto"/>
              <w:jc w:val="center"/>
              <w:rPr>
                <w:rFonts w:ascii="Times New Roman" w:eastAsia="MS MinNew Roman" w:hAnsi="Times New Roman" w:cs="Times New Roman"/>
                <w:b/>
                <w:bCs/>
              </w:rPr>
            </w:pPr>
            <w:r w:rsidRPr="000C5B91">
              <w:rPr>
                <w:rFonts w:ascii="Times New Roman" w:eastAsia="Times New Roman" w:hAnsi="Times New Roman" w:cs="Times New Roman"/>
                <w:b/>
              </w:rPr>
              <w:t>№ п/п</w:t>
            </w:r>
          </w:p>
        </w:tc>
        <w:tc>
          <w:tcPr>
            <w:tcW w:w="6805" w:type="dxa"/>
          </w:tcPr>
          <w:p w:rsidR="000C5B91" w:rsidRPr="000C5B91" w:rsidRDefault="000C5B91" w:rsidP="000C5B91">
            <w:pPr>
              <w:spacing w:line="360" w:lineRule="auto"/>
              <w:jc w:val="center"/>
              <w:rPr>
                <w:rFonts w:ascii="Times New Roman" w:eastAsia="MS MinNew Roman" w:hAnsi="Times New Roman" w:cs="Times New Roman"/>
                <w:b/>
                <w:bCs/>
              </w:rPr>
            </w:pPr>
            <w:r w:rsidRPr="000C5B91">
              <w:rPr>
                <w:rFonts w:ascii="Times New Roman" w:eastAsia="Times New Roman" w:hAnsi="Times New Roman" w:cs="Times New Roman"/>
                <w:b/>
              </w:rPr>
              <w:t>Наименование параметра</w:t>
            </w:r>
          </w:p>
        </w:tc>
        <w:tc>
          <w:tcPr>
            <w:tcW w:w="3119" w:type="dxa"/>
            <w:gridSpan w:val="4"/>
          </w:tcPr>
          <w:p w:rsidR="000C5B91" w:rsidRPr="000C5B91" w:rsidRDefault="000C5B91" w:rsidP="000C5B91">
            <w:pPr>
              <w:jc w:val="center"/>
              <w:rPr>
                <w:rFonts w:ascii="Times New Roman" w:eastAsia="MS MinNew Roman" w:hAnsi="Times New Roman" w:cs="Times New Roman"/>
                <w:b/>
                <w:bCs/>
              </w:rPr>
            </w:pPr>
            <w:r w:rsidRPr="000C5B91">
              <w:rPr>
                <w:rFonts w:ascii="Times New Roman" w:eastAsia="Times New Roman" w:hAnsi="Times New Roman" w:cs="Times New Roman"/>
                <w:b/>
              </w:rPr>
              <w:t xml:space="preserve">Значение предельных </w:t>
            </w:r>
            <w:r w:rsidRPr="000C5B91">
              <w:rPr>
                <w:rFonts w:ascii="Times New Roman" w:hAnsi="Times New Roman" w:cs="Times New Roman"/>
                <w:b/>
              </w:rPr>
              <w:t>размеров земельных участков и</w:t>
            </w:r>
            <w:r w:rsidRPr="000C5B91">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C5B91" w:rsidRPr="000C5B91" w:rsidTr="00355D77">
        <w:trPr>
          <w:trHeight w:val="551"/>
        </w:trPr>
        <w:tc>
          <w:tcPr>
            <w:tcW w:w="709" w:type="dxa"/>
          </w:tcPr>
          <w:p w:rsidR="000C5B91" w:rsidRPr="000C5B91" w:rsidRDefault="000C5B91" w:rsidP="000C5B91">
            <w:pPr>
              <w:spacing w:line="360" w:lineRule="auto"/>
              <w:jc w:val="both"/>
              <w:rPr>
                <w:rFonts w:ascii="Times New Roman" w:eastAsia="MS MinNew Roman" w:hAnsi="Times New Roman" w:cs="Times New Roman"/>
                <w:bCs/>
                <w:sz w:val="20"/>
                <w:szCs w:val="20"/>
              </w:rPr>
            </w:pPr>
          </w:p>
        </w:tc>
        <w:tc>
          <w:tcPr>
            <w:tcW w:w="6805" w:type="dxa"/>
          </w:tcPr>
          <w:p w:rsidR="000C5B91" w:rsidRPr="000C5B91" w:rsidRDefault="000C5B91" w:rsidP="000C5B91">
            <w:pPr>
              <w:spacing w:line="360" w:lineRule="auto"/>
              <w:jc w:val="both"/>
              <w:rPr>
                <w:rFonts w:ascii="Times New Roman" w:eastAsia="MS MinNew Roman" w:hAnsi="Times New Roman" w:cs="Times New Roman"/>
                <w:bCs/>
                <w:sz w:val="20"/>
                <w:szCs w:val="20"/>
              </w:rPr>
            </w:pPr>
          </w:p>
        </w:tc>
        <w:tc>
          <w:tcPr>
            <w:tcW w:w="709"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Р1</w:t>
            </w:r>
          </w:p>
        </w:tc>
        <w:tc>
          <w:tcPr>
            <w:tcW w:w="709"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Р2</w:t>
            </w:r>
          </w:p>
        </w:tc>
        <w:tc>
          <w:tcPr>
            <w:tcW w:w="850"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Р3</w:t>
            </w:r>
          </w:p>
        </w:tc>
        <w:tc>
          <w:tcPr>
            <w:tcW w:w="851" w:type="dxa"/>
          </w:tcPr>
          <w:p w:rsidR="000C5B91" w:rsidRPr="000C5B91" w:rsidRDefault="000C5B91" w:rsidP="000C5B91">
            <w:pPr>
              <w:spacing w:line="360" w:lineRule="auto"/>
              <w:jc w:val="center"/>
              <w:rPr>
                <w:rFonts w:ascii="Times New Roman" w:eastAsia="MS MinNew Roman" w:hAnsi="Times New Roman" w:cs="Times New Roman"/>
                <w:b/>
                <w:bCs/>
                <w:sz w:val="20"/>
                <w:szCs w:val="20"/>
              </w:rPr>
            </w:pPr>
            <w:r w:rsidRPr="000C5B91">
              <w:rPr>
                <w:rFonts w:ascii="Times New Roman" w:eastAsia="MS MinNew Roman" w:hAnsi="Times New Roman" w:cs="Times New Roman"/>
                <w:b/>
                <w:bCs/>
                <w:sz w:val="20"/>
                <w:szCs w:val="20"/>
              </w:rPr>
              <w:t>Р4</w:t>
            </w:r>
          </w:p>
        </w:tc>
      </w:tr>
      <w:tr w:rsidR="000C5B91" w:rsidRPr="000C5B91" w:rsidTr="000C5B91">
        <w:tc>
          <w:tcPr>
            <w:tcW w:w="709" w:type="dxa"/>
          </w:tcPr>
          <w:p w:rsidR="000C5B91" w:rsidRPr="000C5B91" w:rsidRDefault="000C5B91" w:rsidP="000C5B91">
            <w:pPr>
              <w:jc w:val="both"/>
              <w:rPr>
                <w:rFonts w:ascii="Times New Roman" w:eastAsia="MS MinNew Roman" w:hAnsi="Times New Roman" w:cs="Times New Roman"/>
                <w:bCs/>
                <w:sz w:val="20"/>
                <w:szCs w:val="20"/>
              </w:rPr>
            </w:pPr>
          </w:p>
        </w:tc>
        <w:tc>
          <w:tcPr>
            <w:tcW w:w="9924" w:type="dxa"/>
            <w:gridSpan w:val="5"/>
            <w:shd w:val="clear" w:color="auto" w:fill="D9D9D9"/>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0C5B91" w:rsidRPr="000C5B91" w:rsidTr="00355D77">
        <w:tc>
          <w:tcPr>
            <w:tcW w:w="709" w:type="dxa"/>
          </w:tcPr>
          <w:p w:rsidR="000C5B91" w:rsidRPr="000C5B91" w:rsidRDefault="000C5B91" w:rsidP="000C5B91">
            <w:pPr>
              <w:numPr>
                <w:ilvl w:val="0"/>
                <w:numId w:val="31"/>
              </w:numPr>
              <w:contextualSpacing/>
              <w:jc w:val="both"/>
              <w:rPr>
                <w:rFonts w:ascii="Times New Roman" w:eastAsia="MS MinNew Roman" w:hAnsi="Times New Roman" w:cs="Times New Roman"/>
                <w:bCs/>
                <w:sz w:val="20"/>
                <w:szCs w:val="20"/>
              </w:rPr>
            </w:pPr>
          </w:p>
        </w:tc>
        <w:tc>
          <w:tcPr>
            <w:tcW w:w="6805"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Минимальная площадь земельного участка, кв.м</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1000</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3000</w:t>
            </w:r>
          </w:p>
        </w:tc>
        <w:tc>
          <w:tcPr>
            <w:tcW w:w="850"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1000</w:t>
            </w:r>
          </w:p>
        </w:tc>
        <w:tc>
          <w:tcPr>
            <w:tcW w:w="851"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3000</w:t>
            </w:r>
          </w:p>
        </w:tc>
      </w:tr>
      <w:tr w:rsidR="000C5B91" w:rsidRPr="000C5B91" w:rsidTr="00355D77">
        <w:tc>
          <w:tcPr>
            <w:tcW w:w="709" w:type="dxa"/>
          </w:tcPr>
          <w:p w:rsidR="000C5B91" w:rsidRPr="000C5B91" w:rsidRDefault="000C5B91" w:rsidP="000C5B91">
            <w:pPr>
              <w:numPr>
                <w:ilvl w:val="0"/>
                <w:numId w:val="31"/>
              </w:numPr>
              <w:contextualSpacing/>
              <w:jc w:val="both"/>
              <w:rPr>
                <w:rFonts w:ascii="Times New Roman" w:eastAsia="MS MinNew Roman" w:hAnsi="Times New Roman" w:cs="Times New Roman"/>
                <w:bCs/>
                <w:sz w:val="20"/>
                <w:szCs w:val="20"/>
              </w:rPr>
            </w:pPr>
          </w:p>
        </w:tc>
        <w:tc>
          <w:tcPr>
            <w:tcW w:w="6805"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Максимальная площадь земельного участка, кв.м</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850"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w:t>
            </w:r>
          </w:p>
        </w:tc>
        <w:tc>
          <w:tcPr>
            <w:tcW w:w="851" w:type="dxa"/>
          </w:tcPr>
          <w:p w:rsidR="000C5B91" w:rsidRPr="000C5B91" w:rsidRDefault="000C5B91" w:rsidP="000C5B91">
            <w:pPr>
              <w:jc w:val="center"/>
              <w:rPr>
                <w:rFonts w:ascii="Times New Roman" w:eastAsia="MS MinNew Roman" w:hAnsi="Times New Roman" w:cs="Times New Roman"/>
                <w:bCs/>
                <w:sz w:val="20"/>
                <w:szCs w:val="20"/>
              </w:rPr>
            </w:pPr>
          </w:p>
        </w:tc>
      </w:tr>
      <w:tr w:rsidR="000C5B91" w:rsidRPr="000C5B91" w:rsidTr="000C5B91">
        <w:tc>
          <w:tcPr>
            <w:tcW w:w="709" w:type="dxa"/>
          </w:tcPr>
          <w:p w:rsidR="000C5B91" w:rsidRPr="000C5B91" w:rsidRDefault="000C5B91" w:rsidP="000C5B91">
            <w:pPr>
              <w:jc w:val="both"/>
              <w:rPr>
                <w:rFonts w:ascii="Times New Roman" w:eastAsia="MS MinNew Roman" w:hAnsi="Times New Roman" w:cs="Times New Roman"/>
                <w:bCs/>
                <w:sz w:val="20"/>
                <w:szCs w:val="20"/>
              </w:rPr>
            </w:pPr>
          </w:p>
        </w:tc>
        <w:tc>
          <w:tcPr>
            <w:tcW w:w="9924" w:type="dxa"/>
            <w:gridSpan w:val="5"/>
            <w:shd w:val="clear" w:color="auto" w:fill="D9D9D9"/>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0C5B91" w:rsidRPr="000C5B91" w:rsidTr="00355D77">
        <w:tc>
          <w:tcPr>
            <w:tcW w:w="709" w:type="dxa"/>
          </w:tcPr>
          <w:p w:rsidR="000C5B91" w:rsidRPr="000C5B91" w:rsidRDefault="000C5B91" w:rsidP="000C5B91">
            <w:pPr>
              <w:numPr>
                <w:ilvl w:val="0"/>
                <w:numId w:val="31"/>
              </w:numPr>
              <w:contextualSpacing/>
              <w:jc w:val="both"/>
              <w:rPr>
                <w:rFonts w:ascii="Times New Roman" w:eastAsia="MS MinNew Roman" w:hAnsi="Times New Roman" w:cs="Times New Roman"/>
                <w:bCs/>
                <w:sz w:val="20"/>
                <w:szCs w:val="20"/>
              </w:rPr>
            </w:pPr>
          </w:p>
        </w:tc>
        <w:tc>
          <w:tcPr>
            <w:tcW w:w="6805" w:type="dxa"/>
            <w:tcBorders>
              <w:bottom w:val="single" w:sz="4" w:space="0" w:color="auto"/>
            </w:tcBorders>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Предельная высота зданий, строений, сооружений, м</w:t>
            </w:r>
          </w:p>
        </w:tc>
        <w:tc>
          <w:tcPr>
            <w:tcW w:w="709" w:type="dxa"/>
            <w:tcBorders>
              <w:bottom w:val="single" w:sz="4" w:space="0" w:color="auto"/>
            </w:tcBorders>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w:t>
            </w:r>
          </w:p>
        </w:tc>
        <w:tc>
          <w:tcPr>
            <w:tcW w:w="709" w:type="dxa"/>
            <w:tcBorders>
              <w:bottom w:val="single" w:sz="4" w:space="0" w:color="auto"/>
            </w:tcBorders>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5</w:t>
            </w:r>
          </w:p>
        </w:tc>
        <w:tc>
          <w:tcPr>
            <w:tcW w:w="850" w:type="dxa"/>
            <w:tcBorders>
              <w:bottom w:val="single" w:sz="4" w:space="0" w:color="auto"/>
            </w:tcBorders>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22,5</w:t>
            </w:r>
          </w:p>
        </w:tc>
        <w:tc>
          <w:tcPr>
            <w:tcW w:w="851" w:type="dxa"/>
            <w:tcBorders>
              <w:bottom w:val="single" w:sz="4" w:space="0" w:color="auto"/>
            </w:tcBorders>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22,5</w:t>
            </w:r>
          </w:p>
        </w:tc>
      </w:tr>
      <w:tr w:rsidR="000C5B91" w:rsidRPr="000C5B91" w:rsidTr="00355D77">
        <w:tc>
          <w:tcPr>
            <w:tcW w:w="709" w:type="dxa"/>
          </w:tcPr>
          <w:p w:rsidR="000C5B91" w:rsidRPr="000C5B91" w:rsidRDefault="000C5B91" w:rsidP="000C5B91">
            <w:pPr>
              <w:jc w:val="both"/>
              <w:rPr>
                <w:rFonts w:ascii="Times New Roman" w:eastAsia="MS MinNew Roman" w:hAnsi="Times New Roman" w:cs="Times New Roman"/>
                <w:bCs/>
                <w:sz w:val="20"/>
                <w:szCs w:val="20"/>
              </w:rPr>
            </w:pPr>
          </w:p>
        </w:tc>
        <w:tc>
          <w:tcPr>
            <w:tcW w:w="9924" w:type="dxa"/>
            <w:gridSpan w:val="5"/>
            <w:shd w:val="clear" w:color="auto" w:fill="D9D9D9"/>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 xml:space="preserve">Минимальные отступы от границ земельных участков </w:t>
            </w:r>
            <w:r w:rsidRPr="000C5B91">
              <w:rPr>
                <w:rFonts w:ascii="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5B91" w:rsidRPr="000C5B91" w:rsidTr="00355D77">
        <w:tc>
          <w:tcPr>
            <w:tcW w:w="709" w:type="dxa"/>
          </w:tcPr>
          <w:p w:rsidR="000C5B91" w:rsidRPr="000C5B91" w:rsidRDefault="000C5B91" w:rsidP="000C5B91">
            <w:pPr>
              <w:numPr>
                <w:ilvl w:val="0"/>
                <w:numId w:val="31"/>
              </w:numPr>
              <w:contextualSpacing/>
              <w:jc w:val="both"/>
              <w:rPr>
                <w:rFonts w:ascii="Times New Roman" w:eastAsia="MS MinNew Roman" w:hAnsi="Times New Roman" w:cs="Times New Roman"/>
                <w:bCs/>
                <w:sz w:val="20"/>
                <w:szCs w:val="20"/>
              </w:rPr>
            </w:pPr>
          </w:p>
        </w:tc>
        <w:tc>
          <w:tcPr>
            <w:tcW w:w="6805"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850"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1</w:t>
            </w:r>
          </w:p>
        </w:tc>
        <w:tc>
          <w:tcPr>
            <w:tcW w:w="851"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w:t>
            </w:r>
          </w:p>
        </w:tc>
      </w:tr>
      <w:tr w:rsidR="000C5B91" w:rsidRPr="000C5B91" w:rsidTr="000C5B91">
        <w:tc>
          <w:tcPr>
            <w:tcW w:w="709" w:type="dxa"/>
          </w:tcPr>
          <w:p w:rsidR="000C5B91" w:rsidRPr="000C5B91" w:rsidRDefault="000C5B91" w:rsidP="000C5B91">
            <w:pPr>
              <w:jc w:val="both"/>
              <w:rPr>
                <w:rFonts w:ascii="Times New Roman" w:eastAsia="MS MinNew Roman" w:hAnsi="Times New Roman" w:cs="Times New Roman"/>
                <w:bCs/>
                <w:sz w:val="20"/>
                <w:szCs w:val="20"/>
              </w:rPr>
            </w:pPr>
          </w:p>
        </w:tc>
        <w:tc>
          <w:tcPr>
            <w:tcW w:w="9924" w:type="dxa"/>
            <w:gridSpan w:val="5"/>
            <w:shd w:val="clear" w:color="auto" w:fill="D9D9D9"/>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 xml:space="preserve">Максимальный процент застройки </w:t>
            </w:r>
            <w:r w:rsidRPr="000C5B91">
              <w:rPr>
                <w:rFonts w:ascii="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5B91" w:rsidRPr="000C5B91" w:rsidTr="00355D77">
        <w:tc>
          <w:tcPr>
            <w:tcW w:w="709" w:type="dxa"/>
          </w:tcPr>
          <w:p w:rsidR="000C5B91" w:rsidRPr="000C5B91" w:rsidRDefault="000C5B91" w:rsidP="000C5B91">
            <w:pPr>
              <w:numPr>
                <w:ilvl w:val="0"/>
                <w:numId w:val="31"/>
              </w:numPr>
              <w:contextualSpacing/>
              <w:jc w:val="both"/>
              <w:rPr>
                <w:rFonts w:ascii="Times New Roman" w:eastAsia="MS MinNew Roman" w:hAnsi="Times New Roman" w:cs="Times New Roman"/>
                <w:bCs/>
                <w:sz w:val="20"/>
                <w:szCs w:val="20"/>
              </w:rPr>
            </w:pPr>
          </w:p>
        </w:tc>
        <w:tc>
          <w:tcPr>
            <w:tcW w:w="6805"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10</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5</w:t>
            </w:r>
          </w:p>
        </w:tc>
        <w:tc>
          <w:tcPr>
            <w:tcW w:w="850"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80</w:t>
            </w:r>
          </w:p>
        </w:tc>
        <w:tc>
          <w:tcPr>
            <w:tcW w:w="851"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30</w:t>
            </w:r>
          </w:p>
        </w:tc>
      </w:tr>
      <w:tr w:rsidR="000C5B91" w:rsidRPr="000C5B91" w:rsidTr="000C5B91">
        <w:tc>
          <w:tcPr>
            <w:tcW w:w="709" w:type="dxa"/>
          </w:tcPr>
          <w:p w:rsidR="000C5B91" w:rsidRPr="000C5B91" w:rsidRDefault="000C5B91" w:rsidP="000C5B91">
            <w:pPr>
              <w:jc w:val="both"/>
              <w:rPr>
                <w:rFonts w:ascii="Times New Roman" w:eastAsia="MS MinNew Roman" w:hAnsi="Times New Roman" w:cs="Times New Roman"/>
                <w:bCs/>
                <w:sz w:val="20"/>
                <w:szCs w:val="20"/>
              </w:rPr>
            </w:pPr>
          </w:p>
        </w:tc>
        <w:tc>
          <w:tcPr>
            <w:tcW w:w="9924" w:type="dxa"/>
            <w:gridSpan w:val="5"/>
            <w:shd w:val="clear" w:color="auto" w:fill="D9D9D9"/>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Times New Roman" w:hAnsi="Times New Roman" w:cs="Times New Roman"/>
                <w:sz w:val="20"/>
                <w:szCs w:val="20"/>
              </w:rPr>
              <w:t>Иные показатели</w:t>
            </w:r>
          </w:p>
        </w:tc>
      </w:tr>
      <w:tr w:rsidR="000C5B91" w:rsidRPr="000C5B91" w:rsidTr="00355D77">
        <w:tc>
          <w:tcPr>
            <w:tcW w:w="709" w:type="dxa"/>
          </w:tcPr>
          <w:p w:rsidR="000C5B91" w:rsidRPr="000C5B91" w:rsidRDefault="000C5B91" w:rsidP="000C5B91">
            <w:pPr>
              <w:numPr>
                <w:ilvl w:val="0"/>
                <w:numId w:val="31"/>
              </w:numPr>
              <w:contextualSpacing/>
              <w:jc w:val="both"/>
              <w:rPr>
                <w:rFonts w:ascii="Times New Roman" w:eastAsia="MS MinNew Roman" w:hAnsi="Times New Roman" w:cs="Times New Roman"/>
                <w:bCs/>
                <w:sz w:val="20"/>
                <w:szCs w:val="20"/>
              </w:rPr>
            </w:pPr>
          </w:p>
        </w:tc>
        <w:tc>
          <w:tcPr>
            <w:tcW w:w="6805" w:type="dxa"/>
          </w:tcPr>
          <w:p w:rsidR="000C5B91" w:rsidRPr="000C5B91" w:rsidRDefault="000C5B91" w:rsidP="000C5B91">
            <w:pPr>
              <w:jc w:val="both"/>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Максимальная площадь объектов физкультуры и спорта открытого типа, кв.м</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3000</w:t>
            </w:r>
          </w:p>
        </w:tc>
        <w:tc>
          <w:tcPr>
            <w:tcW w:w="709" w:type="dxa"/>
          </w:tcPr>
          <w:p w:rsidR="000C5B91" w:rsidRPr="000C5B91" w:rsidRDefault="000C5B91" w:rsidP="000C5B91">
            <w:pPr>
              <w:jc w:val="center"/>
              <w:rPr>
                <w:rFonts w:ascii="Times New Roman" w:eastAsia="MS MinNew Roman" w:hAnsi="Times New Roman" w:cs="Times New Roman"/>
                <w:bCs/>
                <w:sz w:val="20"/>
                <w:szCs w:val="20"/>
              </w:rPr>
            </w:pPr>
            <w:r w:rsidRPr="000C5B91">
              <w:rPr>
                <w:rFonts w:ascii="Times New Roman" w:eastAsia="MS MinNew Roman" w:hAnsi="Times New Roman" w:cs="Times New Roman"/>
                <w:bCs/>
                <w:sz w:val="20"/>
                <w:szCs w:val="20"/>
              </w:rPr>
              <w:t>-</w:t>
            </w:r>
          </w:p>
        </w:tc>
        <w:tc>
          <w:tcPr>
            <w:tcW w:w="850"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10000</w:t>
            </w:r>
          </w:p>
        </w:tc>
        <w:tc>
          <w:tcPr>
            <w:tcW w:w="851"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10000</w:t>
            </w:r>
          </w:p>
        </w:tc>
      </w:tr>
    </w:tbl>
    <w:p w:rsidR="007744B4" w:rsidRPr="000C5B91" w:rsidRDefault="007744B4" w:rsidP="007744B4">
      <w:pPr>
        <w:spacing w:line="360" w:lineRule="auto"/>
        <w:ind w:firstLine="700"/>
        <w:contextualSpacing/>
        <w:jc w:val="both"/>
        <w:rPr>
          <w:rFonts w:ascii="Times New Roman" w:eastAsia="Times New Roman" w:hAnsi="Times New Roman" w:cs="Times New Roman"/>
          <w:sz w:val="28"/>
          <w:szCs w:val="28"/>
        </w:rPr>
      </w:pPr>
      <w:r w:rsidRPr="00B31B61">
        <w:rPr>
          <w:rFonts w:ascii="Times New Roman" w:hAnsi="Times New Roman" w:cs="Times New Roman"/>
        </w:rPr>
        <w:t xml:space="preserve"> </w:t>
      </w:r>
      <w:r>
        <w:rPr>
          <w:rFonts w:ascii="Times New Roman" w:hAnsi="Times New Roman" w:cs="Times New Roman"/>
        </w:rPr>
        <w:t>( в ред. Решения от 08.12.2015 №29).</w:t>
      </w: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rPr>
      </w:pPr>
    </w:p>
    <w:p w:rsidR="000C5B91" w:rsidRPr="000C5B91" w:rsidRDefault="000C5B91" w:rsidP="000C5B91">
      <w:pPr>
        <w:spacing w:line="360" w:lineRule="auto"/>
        <w:ind w:firstLine="700"/>
        <w:jc w:val="both"/>
        <w:rPr>
          <w:rFonts w:ascii="Times New Roman" w:hAnsi="Times New Roman" w:cs="Times New Roman"/>
          <w:b/>
          <w:sz w:val="28"/>
          <w:szCs w:val="28"/>
        </w:rPr>
      </w:pPr>
      <w:r w:rsidRPr="000C5B91">
        <w:rPr>
          <w:rFonts w:ascii="Times New Roman" w:hAnsi="Times New Roman" w:cs="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0C5B91" w:rsidRPr="000C5B91" w:rsidRDefault="000C5B91" w:rsidP="000C5B91">
      <w:pPr>
        <w:ind w:firstLine="700"/>
        <w:jc w:val="both"/>
        <w:rPr>
          <w:rFonts w:ascii="Times New Roman" w:hAnsi="Times New Roman" w:cs="Times New Roman"/>
          <w:b/>
        </w:rPr>
      </w:pPr>
    </w:p>
    <w:tbl>
      <w:tblPr>
        <w:tblStyle w:val="15"/>
        <w:tblW w:w="9385" w:type="dxa"/>
        <w:tblInd w:w="250" w:type="dxa"/>
        <w:tblLook w:val="04A0" w:firstRow="1" w:lastRow="0" w:firstColumn="1" w:lastColumn="0" w:noHBand="0" w:noVBand="1"/>
      </w:tblPr>
      <w:tblGrid>
        <w:gridCol w:w="992"/>
        <w:gridCol w:w="4282"/>
        <w:gridCol w:w="4111"/>
      </w:tblGrid>
      <w:tr w:rsidR="000C5B91" w:rsidRPr="000C5B91" w:rsidTr="00355D77">
        <w:tc>
          <w:tcPr>
            <w:tcW w:w="992" w:type="dxa"/>
          </w:tcPr>
          <w:p w:rsidR="000C5B91" w:rsidRPr="000C5B91" w:rsidRDefault="000C5B91" w:rsidP="000C5B91">
            <w:pPr>
              <w:spacing w:line="360" w:lineRule="auto"/>
              <w:jc w:val="center"/>
              <w:rPr>
                <w:rFonts w:ascii="Times New Roman" w:eastAsia="MS MinNew Roman" w:hAnsi="Times New Roman" w:cs="Times New Roman"/>
                <w:b/>
                <w:bCs/>
              </w:rPr>
            </w:pPr>
            <w:r w:rsidRPr="000C5B91">
              <w:rPr>
                <w:rFonts w:ascii="Times New Roman" w:eastAsia="Times New Roman" w:hAnsi="Times New Roman" w:cs="Times New Roman"/>
                <w:b/>
              </w:rPr>
              <w:t>№ п/п</w:t>
            </w:r>
          </w:p>
        </w:tc>
        <w:tc>
          <w:tcPr>
            <w:tcW w:w="4282" w:type="dxa"/>
          </w:tcPr>
          <w:p w:rsidR="000C5B91" w:rsidRPr="000C5B91" w:rsidRDefault="000C5B91" w:rsidP="000C5B91">
            <w:pPr>
              <w:spacing w:line="360" w:lineRule="auto"/>
              <w:jc w:val="center"/>
              <w:rPr>
                <w:rFonts w:ascii="Times New Roman" w:eastAsia="MS MinNew Roman" w:hAnsi="Times New Roman" w:cs="Times New Roman"/>
                <w:b/>
                <w:bCs/>
              </w:rPr>
            </w:pPr>
            <w:r w:rsidRPr="000C5B91">
              <w:rPr>
                <w:rFonts w:ascii="Times New Roman" w:eastAsia="Times New Roman" w:hAnsi="Times New Roman" w:cs="Times New Roman"/>
                <w:b/>
              </w:rPr>
              <w:t>Наименование параметра</w:t>
            </w:r>
          </w:p>
        </w:tc>
        <w:tc>
          <w:tcPr>
            <w:tcW w:w="4111" w:type="dxa"/>
          </w:tcPr>
          <w:p w:rsidR="000C5B91" w:rsidRPr="000C5B91" w:rsidRDefault="000C5B91" w:rsidP="000C5B91">
            <w:pPr>
              <w:jc w:val="center"/>
              <w:rPr>
                <w:rFonts w:ascii="Times New Roman" w:eastAsia="MS MinNew Roman" w:hAnsi="Times New Roman" w:cs="Times New Roman"/>
                <w:b/>
                <w:bCs/>
              </w:rPr>
            </w:pPr>
            <w:r w:rsidRPr="000C5B91">
              <w:rPr>
                <w:rFonts w:ascii="Times New Roman" w:eastAsia="Times New Roman" w:hAnsi="Times New Roman" w:cs="Times New Roman"/>
                <w:b/>
              </w:rPr>
              <w:t xml:space="preserve">Значение предельных </w:t>
            </w:r>
            <w:r w:rsidRPr="000C5B91">
              <w:rPr>
                <w:rFonts w:ascii="Times New Roman" w:hAnsi="Times New Roman" w:cs="Times New Roman"/>
                <w:b/>
              </w:rPr>
              <w:t>размеров земельных участков и</w:t>
            </w:r>
            <w:r w:rsidRPr="000C5B91">
              <w:rPr>
                <w:rFonts w:ascii="Times New Roman" w:eastAsia="Times New Roman" w:hAnsi="Times New Roman" w:cs="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C5B91" w:rsidRPr="000C5B91" w:rsidTr="00355D77">
        <w:tc>
          <w:tcPr>
            <w:tcW w:w="992" w:type="dxa"/>
          </w:tcPr>
          <w:p w:rsidR="000C5B91" w:rsidRPr="000C5B91" w:rsidRDefault="000C5B91" w:rsidP="000C5B91">
            <w:pPr>
              <w:spacing w:line="360" w:lineRule="auto"/>
              <w:jc w:val="both"/>
              <w:rPr>
                <w:rFonts w:ascii="Times New Roman" w:eastAsia="MS MinNew Roman" w:hAnsi="Times New Roman" w:cs="Times New Roman"/>
                <w:bCs/>
              </w:rPr>
            </w:pPr>
          </w:p>
        </w:tc>
        <w:tc>
          <w:tcPr>
            <w:tcW w:w="4282" w:type="dxa"/>
          </w:tcPr>
          <w:p w:rsidR="000C5B91" w:rsidRPr="000C5B91" w:rsidRDefault="000C5B91" w:rsidP="000C5B91">
            <w:pPr>
              <w:spacing w:line="360" w:lineRule="auto"/>
              <w:jc w:val="both"/>
              <w:rPr>
                <w:rFonts w:ascii="Times New Roman" w:eastAsia="MS MinNew Roman" w:hAnsi="Times New Roman" w:cs="Times New Roman"/>
                <w:bCs/>
              </w:rPr>
            </w:pPr>
          </w:p>
        </w:tc>
        <w:tc>
          <w:tcPr>
            <w:tcW w:w="4111" w:type="dxa"/>
          </w:tcPr>
          <w:p w:rsidR="000C5B91" w:rsidRPr="000C5B91" w:rsidRDefault="000C5B91" w:rsidP="000C5B91">
            <w:pPr>
              <w:spacing w:line="360" w:lineRule="auto"/>
              <w:jc w:val="center"/>
              <w:rPr>
                <w:rFonts w:ascii="Times New Roman" w:eastAsia="MS MinNew Roman" w:hAnsi="Times New Roman" w:cs="Times New Roman"/>
                <w:b/>
                <w:bCs/>
              </w:rPr>
            </w:pPr>
            <w:r w:rsidRPr="000C5B91">
              <w:rPr>
                <w:rFonts w:ascii="Times New Roman" w:eastAsia="MS MinNew Roman" w:hAnsi="Times New Roman" w:cs="Times New Roman"/>
                <w:b/>
                <w:bCs/>
              </w:rPr>
              <w:t>Сп1</w:t>
            </w:r>
          </w:p>
        </w:tc>
      </w:tr>
      <w:tr w:rsidR="000C5B91" w:rsidRPr="000C5B91" w:rsidTr="000C5B91">
        <w:tc>
          <w:tcPr>
            <w:tcW w:w="992" w:type="dxa"/>
          </w:tcPr>
          <w:p w:rsidR="000C5B91" w:rsidRPr="000C5B91" w:rsidRDefault="000C5B91" w:rsidP="000C5B91">
            <w:pPr>
              <w:jc w:val="both"/>
              <w:rPr>
                <w:rFonts w:ascii="Times New Roman" w:eastAsia="MS MinNew Roman" w:hAnsi="Times New Roman" w:cs="Times New Roman"/>
                <w:bCs/>
              </w:rPr>
            </w:pPr>
          </w:p>
        </w:tc>
        <w:tc>
          <w:tcPr>
            <w:tcW w:w="8393" w:type="dxa"/>
            <w:gridSpan w:val="2"/>
            <w:shd w:val="clear" w:color="auto" w:fill="D9D9D9"/>
          </w:tcPr>
          <w:p w:rsidR="000C5B91" w:rsidRPr="000C5B91" w:rsidRDefault="000C5B91" w:rsidP="000C5B91">
            <w:pPr>
              <w:jc w:val="center"/>
              <w:rPr>
                <w:rFonts w:ascii="Times New Roman" w:eastAsia="MS MinNew Roman" w:hAnsi="Times New Roman" w:cs="Times New Roman"/>
                <w:bCs/>
              </w:rPr>
            </w:pPr>
            <w:r w:rsidRPr="000C5B91">
              <w:rPr>
                <w:rFonts w:ascii="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0C5B91" w:rsidRPr="000C5B91" w:rsidTr="00355D77">
        <w:tc>
          <w:tcPr>
            <w:tcW w:w="992" w:type="dxa"/>
          </w:tcPr>
          <w:p w:rsidR="000C5B91" w:rsidRPr="000C5B91" w:rsidRDefault="000C5B91" w:rsidP="000C5B91">
            <w:pPr>
              <w:numPr>
                <w:ilvl w:val="0"/>
                <w:numId w:val="33"/>
              </w:numPr>
              <w:contextualSpacing/>
              <w:jc w:val="both"/>
              <w:rPr>
                <w:rFonts w:ascii="Times New Roman" w:eastAsia="MS MinNew Roman" w:hAnsi="Times New Roman" w:cs="Times New Roman"/>
                <w:bCs/>
              </w:rPr>
            </w:pPr>
          </w:p>
        </w:tc>
        <w:tc>
          <w:tcPr>
            <w:tcW w:w="4282" w:type="dxa"/>
          </w:tcPr>
          <w:p w:rsidR="000C5B91" w:rsidRPr="000C5B91" w:rsidRDefault="000C5B91" w:rsidP="000C5B91">
            <w:pPr>
              <w:jc w:val="both"/>
              <w:rPr>
                <w:rFonts w:ascii="Times New Roman" w:eastAsia="MS MinNew Roman" w:hAnsi="Times New Roman" w:cs="Times New Roman"/>
                <w:bCs/>
              </w:rPr>
            </w:pPr>
            <w:r w:rsidRPr="000C5B91">
              <w:rPr>
                <w:rFonts w:ascii="Times New Roman" w:eastAsia="Times New Roman" w:hAnsi="Times New Roman" w:cs="Times New Roman"/>
              </w:rPr>
              <w:t>Минимальная площадь земельного участка, кв.м</w:t>
            </w:r>
          </w:p>
        </w:tc>
        <w:tc>
          <w:tcPr>
            <w:tcW w:w="4111"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w:t>
            </w:r>
          </w:p>
        </w:tc>
      </w:tr>
      <w:tr w:rsidR="000C5B91" w:rsidRPr="000C5B91" w:rsidTr="00355D77">
        <w:tc>
          <w:tcPr>
            <w:tcW w:w="992" w:type="dxa"/>
          </w:tcPr>
          <w:p w:rsidR="000C5B91" w:rsidRPr="000C5B91" w:rsidRDefault="000C5B91" w:rsidP="000C5B91">
            <w:pPr>
              <w:numPr>
                <w:ilvl w:val="0"/>
                <w:numId w:val="33"/>
              </w:numPr>
              <w:contextualSpacing/>
              <w:jc w:val="both"/>
              <w:rPr>
                <w:rFonts w:ascii="Times New Roman" w:eastAsia="MS MinNew Roman" w:hAnsi="Times New Roman" w:cs="Times New Roman"/>
                <w:bCs/>
              </w:rPr>
            </w:pPr>
          </w:p>
        </w:tc>
        <w:tc>
          <w:tcPr>
            <w:tcW w:w="4282" w:type="dxa"/>
          </w:tcPr>
          <w:p w:rsidR="000C5B91" w:rsidRPr="000C5B91" w:rsidRDefault="000C5B91" w:rsidP="000C5B91">
            <w:pPr>
              <w:jc w:val="both"/>
              <w:rPr>
                <w:rFonts w:ascii="Times New Roman" w:eastAsia="MS MinNew Roman" w:hAnsi="Times New Roman" w:cs="Times New Roman"/>
                <w:bCs/>
              </w:rPr>
            </w:pPr>
            <w:r w:rsidRPr="000C5B91">
              <w:rPr>
                <w:rFonts w:ascii="Times New Roman" w:eastAsia="Times New Roman" w:hAnsi="Times New Roman" w:cs="Times New Roman"/>
              </w:rPr>
              <w:t>Максимальная площадь земельного участка, кв.м</w:t>
            </w:r>
          </w:p>
        </w:tc>
        <w:tc>
          <w:tcPr>
            <w:tcW w:w="4111"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400000</w:t>
            </w:r>
          </w:p>
        </w:tc>
      </w:tr>
      <w:tr w:rsidR="000C5B91" w:rsidRPr="000C5B91" w:rsidTr="000C5B91">
        <w:tc>
          <w:tcPr>
            <w:tcW w:w="992" w:type="dxa"/>
          </w:tcPr>
          <w:p w:rsidR="000C5B91" w:rsidRPr="000C5B91" w:rsidRDefault="000C5B91" w:rsidP="000C5B91">
            <w:pPr>
              <w:jc w:val="both"/>
              <w:rPr>
                <w:rFonts w:ascii="Times New Roman" w:eastAsia="MS MinNew Roman" w:hAnsi="Times New Roman" w:cs="Times New Roman"/>
                <w:bCs/>
              </w:rPr>
            </w:pPr>
          </w:p>
        </w:tc>
        <w:tc>
          <w:tcPr>
            <w:tcW w:w="8393" w:type="dxa"/>
            <w:gridSpan w:val="2"/>
            <w:shd w:val="clear" w:color="auto" w:fill="D9D9D9"/>
          </w:tcPr>
          <w:p w:rsidR="000C5B91" w:rsidRPr="000C5B91" w:rsidRDefault="000C5B91" w:rsidP="000C5B91">
            <w:pPr>
              <w:jc w:val="center"/>
              <w:rPr>
                <w:rFonts w:ascii="Times New Roman" w:eastAsia="MS MinNew Roman" w:hAnsi="Times New Roman" w:cs="Times New Roman"/>
                <w:bCs/>
              </w:rPr>
            </w:pPr>
            <w:r w:rsidRPr="000C5B91">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0C5B91" w:rsidRPr="000C5B91" w:rsidTr="00355D77">
        <w:tc>
          <w:tcPr>
            <w:tcW w:w="992" w:type="dxa"/>
          </w:tcPr>
          <w:p w:rsidR="000C5B91" w:rsidRPr="000C5B91" w:rsidRDefault="000C5B91" w:rsidP="000C5B91">
            <w:pPr>
              <w:numPr>
                <w:ilvl w:val="0"/>
                <w:numId w:val="33"/>
              </w:numPr>
              <w:contextualSpacing/>
              <w:jc w:val="both"/>
              <w:rPr>
                <w:rFonts w:ascii="Times New Roman" w:eastAsia="MS MinNew Roman" w:hAnsi="Times New Roman" w:cs="Times New Roman"/>
                <w:bCs/>
              </w:rPr>
            </w:pPr>
          </w:p>
        </w:tc>
        <w:tc>
          <w:tcPr>
            <w:tcW w:w="4282" w:type="dxa"/>
          </w:tcPr>
          <w:p w:rsidR="000C5B91" w:rsidRPr="000C5B91" w:rsidRDefault="000C5B91" w:rsidP="000C5B91">
            <w:pPr>
              <w:jc w:val="both"/>
              <w:rPr>
                <w:rFonts w:ascii="Times New Roman" w:eastAsia="MS MinNew Roman" w:hAnsi="Times New Roman" w:cs="Times New Roman"/>
                <w:bCs/>
              </w:rPr>
            </w:pPr>
            <w:r w:rsidRPr="000C5B91">
              <w:rPr>
                <w:rFonts w:ascii="Times New Roman" w:eastAsia="MS MinNew Roman" w:hAnsi="Times New Roman" w:cs="Times New Roman"/>
                <w:bCs/>
              </w:rPr>
              <w:t>Предельная высота зданий, строений, сооружений, м</w:t>
            </w:r>
          </w:p>
        </w:tc>
        <w:tc>
          <w:tcPr>
            <w:tcW w:w="4111"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10</w:t>
            </w:r>
          </w:p>
        </w:tc>
      </w:tr>
      <w:tr w:rsidR="000C5B91" w:rsidRPr="000C5B91" w:rsidTr="000C5B91">
        <w:tc>
          <w:tcPr>
            <w:tcW w:w="992" w:type="dxa"/>
          </w:tcPr>
          <w:p w:rsidR="000C5B91" w:rsidRPr="000C5B91" w:rsidRDefault="000C5B91" w:rsidP="000C5B91">
            <w:pPr>
              <w:jc w:val="both"/>
              <w:rPr>
                <w:rFonts w:ascii="Times New Roman" w:eastAsia="MS MinNew Roman" w:hAnsi="Times New Roman" w:cs="Times New Roman"/>
                <w:bCs/>
              </w:rPr>
            </w:pPr>
          </w:p>
        </w:tc>
        <w:tc>
          <w:tcPr>
            <w:tcW w:w="8393" w:type="dxa"/>
            <w:gridSpan w:val="2"/>
            <w:shd w:val="clear" w:color="auto" w:fill="D9D9D9"/>
          </w:tcPr>
          <w:p w:rsidR="000C5B91" w:rsidRPr="000C5B91" w:rsidRDefault="000C5B91" w:rsidP="000C5B91">
            <w:pPr>
              <w:jc w:val="center"/>
              <w:rPr>
                <w:rFonts w:ascii="Times New Roman" w:eastAsia="MS MinNew Roman" w:hAnsi="Times New Roman" w:cs="Times New Roman"/>
                <w:bCs/>
              </w:rPr>
            </w:pPr>
            <w:r w:rsidRPr="000C5B91">
              <w:rPr>
                <w:rFonts w:ascii="Times New Roman" w:eastAsia="Times New Roman" w:hAnsi="Times New Roman" w:cs="Times New Roman"/>
              </w:rPr>
              <w:t xml:space="preserve">Минимальные отступы от границ земельных участков </w:t>
            </w:r>
            <w:r w:rsidRPr="000C5B91">
              <w:rPr>
                <w:rFonts w:ascii="Times New Roman" w:hAnsi="Times New Roman" w:cs="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5B91" w:rsidRPr="000C5B91" w:rsidTr="00355D77">
        <w:tc>
          <w:tcPr>
            <w:tcW w:w="992" w:type="dxa"/>
          </w:tcPr>
          <w:p w:rsidR="000C5B91" w:rsidRPr="000C5B91" w:rsidRDefault="000C5B91" w:rsidP="000C5B91">
            <w:pPr>
              <w:numPr>
                <w:ilvl w:val="0"/>
                <w:numId w:val="33"/>
              </w:numPr>
              <w:contextualSpacing/>
              <w:jc w:val="both"/>
              <w:rPr>
                <w:rFonts w:ascii="Times New Roman" w:eastAsia="MS MinNew Roman" w:hAnsi="Times New Roman" w:cs="Times New Roman"/>
                <w:bCs/>
              </w:rPr>
            </w:pPr>
          </w:p>
        </w:tc>
        <w:tc>
          <w:tcPr>
            <w:tcW w:w="4282" w:type="dxa"/>
          </w:tcPr>
          <w:p w:rsidR="000C5B91" w:rsidRPr="000C5B91" w:rsidRDefault="000C5B91" w:rsidP="000C5B91">
            <w:pPr>
              <w:jc w:val="both"/>
              <w:rPr>
                <w:rFonts w:ascii="Times New Roman" w:eastAsia="MS MinNew Roman" w:hAnsi="Times New Roman" w:cs="Times New Roman"/>
                <w:bCs/>
              </w:rPr>
            </w:pPr>
            <w:r w:rsidRPr="000C5B91">
              <w:rPr>
                <w:rFonts w:ascii="Times New Roman" w:eastAsia="MS MinNew Roman" w:hAnsi="Times New Roman" w:cs="Times New Roman"/>
                <w:bCs/>
              </w:rPr>
              <w:t>Минимальный отступ от границ земельных участков до зданий, строений, сооружений м</w:t>
            </w:r>
          </w:p>
        </w:tc>
        <w:tc>
          <w:tcPr>
            <w:tcW w:w="4111"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3</w:t>
            </w:r>
          </w:p>
        </w:tc>
      </w:tr>
      <w:tr w:rsidR="000C5B91" w:rsidRPr="000C5B91" w:rsidTr="000C5B91">
        <w:tc>
          <w:tcPr>
            <w:tcW w:w="992" w:type="dxa"/>
          </w:tcPr>
          <w:p w:rsidR="000C5B91" w:rsidRPr="000C5B91" w:rsidRDefault="000C5B91" w:rsidP="000C5B91">
            <w:pPr>
              <w:jc w:val="both"/>
              <w:rPr>
                <w:rFonts w:ascii="Times New Roman" w:eastAsia="MS MinNew Roman" w:hAnsi="Times New Roman" w:cs="Times New Roman"/>
                <w:bCs/>
              </w:rPr>
            </w:pPr>
          </w:p>
        </w:tc>
        <w:tc>
          <w:tcPr>
            <w:tcW w:w="8393" w:type="dxa"/>
            <w:gridSpan w:val="2"/>
            <w:shd w:val="clear" w:color="auto" w:fill="D9D9D9"/>
          </w:tcPr>
          <w:p w:rsidR="000C5B91" w:rsidRPr="000C5B91" w:rsidRDefault="000C5B91" w:rsidP="000C5B91">
            <w:pPr>
              <w:jc w:val="center"/>
              <w:rPr>
                <w:rFonts w:ascii="Times New Roman" w:eastAsia="MS MinNew Roman" w:hAnsi="Times New Roman" w:cs="Times New Roman"/>
                <w:bCs/>
              </w:rPr>
            </w:pPr>
            <w:r w:rsidRPr="000C5B91">
              <w:rPr>
                <w:rFonts w:ascii="Times New Roman" w:eastAsia="Times New Roman" w:hAnsi="Times New Roman" w:cs="Times New Roman"/>
              </w:rPr>
              <w:t xml:space="preserve">Максимальный процент застройки </w:t>
            </w:r>
            <w:r w:rsidRPr="000C5B91">
              <w:rPr>
                <w:rFonts w:ascii="Times New Roman" w:hAnsi="Times New Roman" w:cs="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5B91" w:rsidRPr="000C5B91" w:rsidTr="00355D77">
        <w:tc>
          <w:tcPr>
            <w:tcW w:w="992" w:type="dxa"/>
          </w:tcPr>
          <w:p w:rsidR="000C5B91" w:rsidRPr="000C5B91" w:rsidRDefault="000C5B91" w:rsidP="000C5B91">
            <w:pPr>
              <w:numPr>
                <w:ilvl w:val="0"/>
                <w:numId w:val="33"/>
              </w:numPr>
              <w:contextualSpacing/>
              <w:jc w:val="both"/>
              <w:rPr>
                <w:rFonts w:ascii="Times New Roman" w:eastAsia="MS MinNew Roman" w:hAnsi="Times New Roman" w:cs="Times New Roman"/>
                <w:bCs/>
              </w:rPr>
            </w:pPr>
          </w:p>
        </w:tc>
        <w:tc>
          <w:tcPr>
            <w:tcW w:w="4282" w:type="dxa"/>
          </w:tcPr>
          <w:p w:rsidR="000C5B91" w:rsidRPr="000C5B91" w:rsidRDefault="000C5B91" w:rsidP="000C5B91">
            <w:pPr>
              <w:jc w:val="both"/>
              <w:rPr>
                <w:rFonts w:ascii="Times New Roman" w:eastAsia="MS MinNew Roman" w:hAnsi="Times New Roman" w:cs="Times New Roman"/>
                <w:bCs/>
              </w:rPr>
            </w:pPr>
            <w:r w:rsidRPr="000C5B91">
              <w:rPr>
                <w:rFonts w:ascii="Times New Roman" w:eastAsia="MS MinNew Roman" w:hAnsi="Times New Roman" w:cs="Times New Roman"/>
                <w:bCs/>
              </w:rPr>
              <w:t>Максимальный процент застройки в границах земельного участка, %</w:t>
            </w:r>
          </w:p>
        </w:tc>
        <w:tc>
          <w:tcPr>
            <w:tcW w:w="4111" w:type="dxa"/>
          </w:tcPr>
          <w:p w:rsidR="000C5B91" w:rsidRPr="000C5B91" w:rsidRDefault="000C5B91" w:rsidP="000C5B91">
            <w:pPr>
              <w:jc w:val="center"/>
              <w:rPr>
                <w:rFonts w:ascii="Times New Roman" w:eastAsia="MS MinNew Roman" w:hAnsi="Times New Roman" w:cs="Times New Roman"/>
                <w:bCs/>
              </w:rPr>
            </w:pPr>
            <w:r w:rsidRPr="000C5B91">
              <w:rPr>
                <w:rFonts w:ascii="Times New Roman" w:eastAsia="MS MinNew Roman" w:hAnsi="Times New Roman" w:cs="Times New Roman"/>
                <w:bCs/>
              </w:rPr>
              <w:t>50</w:t>
            </w:r>
          </w:p>
        </w:tc>
      </w:tr>
    </w:tbl>
    <w:p w:rsidR="007744B4" w:rsidRDefault="007744B4" w:rsidP="007744B4">
      <w:pPr>
        <w:spacing w:line="360" w:lineRule="auto"/>
        <w:ind w:firstLine="700"/>
        <w:contextualSpacing/>
        <w:jc w:val="both"/>
        <w:rPr>
          <w:rFonts w:ascii="Times New Roman" w:hAnsi="Times New Roman" w:cs="Times New Roman"/>
        </w:rPr>
      </w:pPr>
      <w:r w:rsidRPr="00B31B61">
        <w:rPr>
          <w:rFonts w:ascii="Times New Roman" w:hAnsi="Times New Roman" w:cs="Times New Roman"/>
        </w:rPr>
        <w:t xml:space="preserve"> </w:t>
      </w:r>
      <w:r>
        <w:rPr>
          <w:rFonts w:ascii="Times New Roman" w:hAnsi="Times New Roman" w:cs="Times New Roman"/>
        </w:rPr>
        <w:t>( в ред. Решения от 08.12.2015 №29).</w:t>
      </w:r>
    </w:p>
    <w:p w:rsidR="007744B4" w:rsidRDefault="007744B4" w:rsidP="007744B4">
      <w:pPr>
        <w:spacing w:line="360" w:lineRule="auto"/>
        <w:ind w:firstLine="700"/>
        <w:contextualSpacing/>
        <w:jc w:val="both"/>
        <w:rPr>
          <w:rFonts w:ascii="Times New Roman" w:hAnsi="Times New Roman" w:cs="Times New Roman"/>
        </w:rPr>
      </w:pPr>
    </w:p>
    <w:p w:rsidR="007744B4" w:rsidRDefault="007744B4" w:rsidP="007744B4">
      <w:pPr>
        <w:spacing w:line="360" w:lineRule="auto"/>
        <w:ind w:firstLine="700"/>
        <w:contextualSpacing/>
        <w:jc w:val="both"/>
        <w:rPr>
          <w:rFonts w:ascii="Times New Roman" w:hAnsi="Times New Roman" w:cs="Times New Roman"/>
        </w:rPr>
      </w:pPr>
    </w:p>
    <w:p w:rsidR="007744B4" w:rsidRDefault="007744B4" w:rsidP="007744B4">
      <w:pPr>
        <w:spacing w:line="360" w:lineRule="auto"/>
        <w:ind w:firstLine="700"/>
        <w:contextualSpacing/>
        <w:jc w:val="both"/>
        <w:rPr>
          <w:rFonts w:ascii="Times New Roman" w:hAnsi="Times New Roman" w:cs="Times New Roman"/>
        </w:rPr>
      </w:pPr>
    </w:p>
    <w:p w:rsidR="007744B4" w:rsidRDefault="007744B4" w:rsidP="007744B4">
      <w:pPr>
        <w:spacing w:line="360" w:lineRule="auto"/>
        <w:ind w:firstLine="700"/>
        <w:contextualSpacing/>
        <w:jc w:val="both"/>
        <w:rPr>
          <w:rFonts w:ascii="Times New Roman" w:hAnsi="Times New Roman" w:cs="Times New Roman"/>
        </w:rPr>
      </w:pPr>
    </w:p>
    <w:p w:rsidR="007744B4" w:rsidRDefault="007744B4" w:rsidP="007744B4">
      <w:pPr>
        <w:spacing w:line="360" w:lineRule="auto"/>
        <w:ind w:firstLine="700"/>
        <w:contextualSpacing/>
        <w:jc w:val="both"/>
        <w:rPr>
          <w:rFonts w:ascii="Times New Roman" w:hAnsi="Times New Roman" w:cs="Times New Roman"/>
        </w:rPr>
      </w:pPr>
    </w:p>
    <w:p w:rsidR="007744B4" w:rsidRDefault="007744B4" w:rsidP="007744B4">
      <w:pPr>
        <w:spacing w:line="360" w:lineRule="auto"/>
        <w:ind w:firstLine="700"/>
        <w:contextualSpacing/>
        <w:jc w:val="both"/>
        <w:rPr>
          <w:rFonts w:ascii="Times New Roman" w:hAnsi="Times New Roman" w:cs="Times New Roman"/>
        </w:rPr>
      </w:pPr>
    </w:p>
    <w:p w:rsidR="007744B4" w:rsidRPr="000C5B91" w:rsidRDefault="007744B4" w:rsidP="007744B4">
      <w:pPr>
        <w:spacing w:line="360" w:lineRule="auto"/>
        <w:ind w:firstLine="700"/>
        <w:contextualSpacing/>
        <w:jc w:val="both"/>
        <w:rPr>
          <w:rFonts w:ascii="Times New Roman" w:eastAsia="Times New Roman" w:hAnsi="Times New Roman" w:cs="Times New Roman"/>
          <w:sz w:val="28"/>
          <w:szCs w:val="28"/>
        </w:rPr>
      </w:pPr>
    </w:p>
    <w:p w:rsidR="00701FF3" w:rsidRPr="008D5B7C" w:rsidRDefault="00701FF3" w:rsidP="00025E07">
      <w:pPr>
        <w:rPr>
          <w:rFonts w:ascii="Times New Roman" w:hAnsi="Times New Roman" w:cs="Times New Roman"/>
          <w:sz w:val="28"/>
          <w:szCs w:val="28"/>
        </w:rPr>
      </w:pPr>
    </w:p>
    <w:p w:rsidR="00701FF3" w:rsidRPr="008D5B7C" w:rsidRDefault="00701FF3"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lastRenderedPageBreak/>
        <w:t>Ограничения использования земельных участков и объектов капитального строительства</w:t>
      </w:r>
    </w:p>
    <w:p w:rsidR="00701FF3" w:rsidRPr="008D5B7C" w:rsidRDefault="00F56659" w:rsidP="00F56659">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33.</w:t>
      </w:r>
      <w:r w:rsidR="00701FF3" w:rsidRPr="008D5B7C">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w:t>
      </w:r>
      <w:r w:rsidRPr="008D5B7C">
        <w:rPr>
          <w:rFonts w:ascii="Times New Roman" w:hAnsi="Times New Roman" w:cs="Times New Roman"/>
          <w:sz w:val="28"/>
          <w:szCs w:val="28"/>
          <w:u w:color="FFFFFF"/>
        </w:rPr>
        <w:lastRenderedPageBreak/>
        <w:t>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701FF3" w:rsidRPr="008D5B7C" w:rsidRDefault="000D4F2D" w:rsidP="000D4F2D">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t xml:space="preserve">      Статья 34.</w:t>
      </w:r>
      <w:r w:rsidR="00701FF3" w:rsidRPr="008D5B7C">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водоохранных зон в соответствии с Водным </w:t>
      </w:r>
      <w:hyperlink r:id="rId13"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Водным </w:t>
      </w:r>
      <w:hyperlink r:id="rId14"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На территории водоохранных зон запрещается:</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сточных вод для удобрения почв;</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распашка земель;</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отвалов размываемых грунтов;</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выпас сельскохозяйственных животных и организация для них летних лагерей, ванн.</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FF3" w:rsidRPr="008D5B7C" w:rsidRDefault="000D4F2D" w:rsidP="000D4F2D">
      <w:pPr>
        <w:pStyle w:val="11"/>
        <w:spacing w:before="360" w:after="240"/>
        <w:ind w:left="0"/>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t xml:space="preserve">     Статья 35.</w:t>
      </w:r>
      <w:r w:rsidR="00701FF3" w:rsidRPr="008D5B7C">
        <w:rPr>
          <w:rFonts w:ascii="Times New Roman" w:hAnsi="Times New Roman" w:cs="Times New Roman"/>
          <w:b/>
          <w:bCs/>
          <w:sz w:val="28"/>
          <w:szCs w:val="28"/>
        </w:rPr>
        <w:t>Ограничения использования территорий в границах санитарно-защитных зон</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8D5B7C">
          <w:rPr>
            <w:rFonts w:ascii="Times New Roman" w:hAnsi="Times New Roman" w:cs="Times New Roman"/>
            <w:sz w:val="28"/>
            <w:szCs w:val="28"/>
            <w:u w:color="FFFFFF"/>
          </w:rPr>
          <w:t>законом</w:t>
        </w:r>
      </w:hyperlink>
      <w:r w:rsidRPr="008D5B7C">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 соответствии с </w:t>
      </w:r>
      <w:hyperlink r:id="rId16" w:history="1">
        <w:r w:rsidRPr="008D5B7C">
          <w:rPr>
            <w:rFonts w:ascii="Times New Roman" w:hAnsi="Times New Roman" w:cs="Times New Roman"/>
            <w:sz w:val="28"/>
            <w:szCs w:val="28"/>
            <w:u w:color="FFFFFF"/>
          </w:rPr>
          <w:t>СанПиНом 2.2.1/2.1.1.1200-03</w:t>
        </w:r>
      </w:hyperlink>
      <w:r w:rsidRPr="008D5B7C">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санитарно-защитных зон не допускается размещать:</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жилую застройку, включая отдельные жилые дома,</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ландшафтно-рекреационные зоны, </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зоны отдыха,</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курортов, санаториев и домов отдыха, </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другие территории с нормируемыми показателями качества среды обитания; </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спортивные сооружения, </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детские площадки, </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образовательные и детские учреждения, </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объекты пищевых отраслей промышленности, оптовые склады продовольственного сырья и пищевых продуктов;</w:t>
      </w:r>
    </w:p>
    <w:p w:rsidR="00701FF3" w:rsidRPr="008D5B7C" w:rsidRDefault="00701FF3"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01FF3" w:rsidRPr="008D5B7C" w:rsidRDefault="00701FF3"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701FF3" w:rsidRDefault="00701FF3" w:rsidP="008902D2">
      <w:pPr>
        <w:rPr>
          <w:rFonts w:ascii="Times New Roman" w:hAnsi="Times New Roman" w:cs="Times New Roman"/>
          <w:sz w:val="28"/>
          <w:szCs w:val="28"/>
        </w:rPr>
      </w:pPr>
    </w:p>
    <w:p w:rsidR="00701FF3" w:rsidRDefault="000D4F2D" w:rsidP="008B1167">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36.</w:t>
      </w:r>
      <w:r w:rsidR="00701FF3" w:rsidRPr="00341267">
        <w:rPr>
          <w:rFonts w:ascii="Times New Roman" w:hAnsi="Times New Roman" w:cs="Times New Roman"/>
          <w:b/>
          <w:bCs/>
          <w:sz w:val="28"/>
          <w:szCs w:val="28"/>
        </w:rPr>
        <w:t xml:space="preserve"> Ограничение использования территорий в границах  зон затопления и подтопления</w:t>
      </w:r>
    </w:p>
    <w:p w:rsidR="00701FF3" w:rsidRPr="006D001B" w:rsidRDefault="00701FF3" w:rsidP="008B1167">
      <w:pPr>
        <w:pStyle w:val="12"/>
        <w:widowControl/>
        <w:numPr>
          <w:ilvl w:val="3"/>
          <w:numId w:val="20"/>
        </w:numPr>
        <w:tabs>
          <w:tab w:val="left" w:pos="1134"/>
        </w:tabs>
        <w:autoSpaceDE/>
        <w:autoSpaceDN/>
        <w:adjustRightInd/>
        <w:spacing w:line="360" w:lineRule="auto"/>
        <w:ind w:left="0" w:firstLine="709"/>
        <w:jc w:val="both"/>
        <w:rPr>
          <w:sz w:val="28"/>
          <w:szCs w:val="28"/>
          <w:u w:color="FFFFFF"/>
        </w:rPr>
      </w:pPr>
      <w:r>
        <w:rPr>
          <w:sz w:val="28"/>
          <w:szCs w:val="28"/>
        </w:rPr>
        <w:t xml:space="preserve"> </w:t>
      </w:r>
      <w:r w:rsidRPr="006D001B">
        <w:rPr>
          <w:sz w:val="28"/>
          <w:szCs w:val="28"/>
          <w:u w:color="FFFFFF"/>
        </w:rPr>
        <w:t>На территории зон</w:t>
      </w:r>
      <w:r>
        <w:rPr>
          <w:sz w:val="28"/>
          <w:szCs w:val="28"/>
          <w:u w:color="FFFFFF"/>
        </w:rPr>
        <w:t xml:space="preserve"> затопления и подтопления</w:t>
      </w:r>
      <w:r w:rsidRPr="006D001B">
        <w:rPr>
          <w:sz w:val="28"/>
          <w:szCs w:val="28"/>
          <w:u w:color="FFFFFF"/>
        </w:rPr>
        <w:t xml:space="preserve"> в соответствии с Водным </w:t>
      </w:r>
      <w:hyperlink r:id="rId17" w:history="1">
        <w:r w:rsidRPr="006D001B">
          <w:rPr>
            <w:sz w:val="28"/>
            <w:szCs w:val="28"/>
            <w:u w:color="FFFFFF"/>
          </w:rPr>
          <w:t>кодексом</w:t>
        </w:r>
      </w:hyperlink>
      <w:r w:rsidRPr="006D001B">
        <w:rPr>
          <w:sz w:val="28"/>
          <w:szCs w:val="28"/>
          <w:u w:color="FFFFFF"/>
        </w:rPr>
        <w:t xml:space="preserve"> Российской Федерации</w:t>
      </w:r>
      <w:r>
        <w:rPr>
          <w:sz w:val="28"/>
          <w:szCs w:val="28"/>
          <w:u w:color="FFFFFF"/>
        </w:rPr>
        <w:t xml:space="preserve"> </w:t>
      </w:r>
      <w:r w:rsidRPr="006D001B">
        <w:rPr>
          <w:sz w:val="28"/>
          <w:szCs w:val="28"/>
          <w:u w:color="FFFFFF"/>
        </w:rPr>
        <w:t xml:space="preserve">устанавливается специальный режим </w:t>
      </w:r>
      <w:r w:rsidRPr="006D001B">
        <w:rPr>
          <w:sz w:val="28"/>
          <w:szCs w:val="28"/>
          <w:u w:color="FFFFFF"/>
        </w:rPr>
        <w:lastRenderedPageBreak/>
        <w:t>осуществления хозяйственной и иной деятельности в целях предотвращения</w:t>
      </w:r>
      <w:r>
        <w:rPr>
          <w:sz w:val="28"/>
          <w:szCs w:val="28"/>
          <w:u w:color="FFFFFF"/>
        </w:rPr>
        <w:t xml:space="preserve"> негативного воздействия вод и ликвидации его последствий</w:t>
      </w:r>
      <w:r w:rsidRPr="006D001B">
        <w:rPr>
          <w:sz w:val="28"/>
          <w:szCs w:val="28"/>
          <w:u w:color="FFFFFF"/>
        </w:rPr>
        <w:t>.</w:t>
      </w:r>
    </w:p>
    <w:p w:rsidR="00701FF3" w:rsidRDefault="00701FF3" w:rsidP="008B1167">
      <w:pPr>
        <w:numPr>
          <w:ilvl w:val="3"/>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01FF3" w:rsidRPr="00A14A6C" w:rsidRDefault="00701FF3" w:rsidP="008B1167">
      <w:pPr>
        <w:numPr>
          <w:ilvl w:val="3"/>
          <w:numId w:val="20"/>
        </w:numPr>
        <w:spacing w:line="360" w:lineRule="auto"/>
        <w:ind w:left="0" w:firstLine="709"/>
        <w:jc w:val="both"/>
        <w:rPr>
          <w:rFonts w:ascii="Times New Roman" w:hAnsi="Times New Roman" w:cs="Times New Roman"/>
          <w:sz w:val="28"/>
          <w:szCs w:val="28"/>
        </w:rPr>
      </w:pPr>
      <w:r w:rsidRPr="00A14A6C">
        <w:rPr>
          <w:rFonts w:ascii="Times New Roman" w:hAnsi="Times New Roman" w:cs="Times New Roman"/>
          <w:sz w:val="28"/>
          <w:szCs w:val="28"/>
        </w:rPr>
        <w:t xml:space="preserve"> В границах зон затопления, подтопления запрещаются:</w:t>
      </w:r>
    </w:p>
    <w:p w:rsidR="00701FF3" w:rsidRPr="00A14A6C" w:rsidRDefault="00701FF3" w:rsidP="008B1167">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1) использование сточных вод в целях регулирования плодородия почв;</w:t>
      </w:r>
    </w:p>
    <w:p w:rsidR="00701FF3" w:rsidRPr="00A14A6C" w:rsidRDefault="00701FF3" w:rsidP="008B1167">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01FF3" w:rsidRDefault="00701FF3" w:rsidP="008B1167">
      <w:pPr>
        <w:spacing w:line="360" w:lineRule="auto"/>
        <w:ind w:firstLine="709"/>
        <w:jc w:val="both"/>
        <w:rPr>
          <w:rFonts w:ascii="Times New Roman" w:hAnsi="Times New Roman" w:cs="Times New Roman"/>
          <w:sz w:val="28"/>
          <w:szCs w:val="28"/>
        </w:rPr>
      </w:pPr>
      <w:r w:rsidRPr="00A14A6C">
        <w:rPr>
          <w:rFonts w:ascii="Times New Roman" w:hAnsi="Times New Roman" w:cs="Times New Roman"/>
          <w:sz w:val="28"/>
          <w:szCs w:val="28"/>
        </w:rPr>
        <w:t>3) осуществление авиационных мер по борьбе с вредными организмами.</w:t>
      </w:r>
    </w:p>
    <w:p w:rsidR="00701FF3" w:rsidRDefault="00701FF3" w:rsidP="008B1167">
      <w:pPr>
        <w:spacing w:line="360" w:lineRule="auto"/>
        <w:ind w:firstLine="709"/>
        <w:jc w:val="both"/>
        <w:rPr>
          <w:rFonts w:ascii="Times New Roman" w:hAnsi="Times New Roman" w:cs="Times New Roman"/>
          <w:sz w:val="28"/>
          <w:szCs w:val="28"/>
        </w:rPr>
      </w:pPr>
      <w:r w:rsidRPr="00BD0B4A">
        <w:rPr>
          <w:rFonts w:ascii="Times New Roman" w:hAnsi="Times New Roman" w:cs="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BD0B4A">
        <w:rPr>
          <w:rFonts w:ascii="Times New Roman" w:hAnsi="Times New Roman" w:cs="Times New Roman"/>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701FF3" w:rsidRPr="00F72F78" w:rsidRDefault="00701FF3" w:rsidP="00474A8C">
      <w:pPr>
        <w:spacing w:before="360" w:after="240"/>
        <w:ind w:firstLine="708"/>
        <w:jc w:val="both"/>
        <w:outlineLvl w:val="2"/>
        <w:rPr>
          <w:rFonts w:ascii="Times New Roman" w:hAnsi="Times New Roman" w:cs="Times New Roman"/>
          <w:b/>
          <w:bCs/>
          <w:sz w:val="28"/>
          <w:szCs w:val="28"/>
        </w:rPr>
      </w:pPr>
      <w:r w:rsidRPr="00474A8C">
        <w:rPr>
          <w:rFonts w:ascii="Times New Roman" w:hAnsi="Times New Roman" w:cs="Times New Roman"/>
          <w:b/>
          <w:bCs/>
          <w:sz w:val="28"/>
          <w:szCs w:val="28"/>
        </w:rPr>
        <w:t>Статья 37. Ограничения использования территорий в границах приаэродромных территорий</w:t>
      </w:r>
    </w:p>
    <w:p w:rsidR="00701FF3" w:rsidRDefault="00701FF3" w:rsidP="00474A8C">
      <w:pPr>
        <w:pStyle w:val="12"/>
        <w:widowControl/>
        <w:tabs>
          <w:tab w:val="left" w:pos="1134"/>
        </w:tabs>
        <w:autoSpaceDE/>
        <w:autoSpaceDN/>
        <w:adjustRightInd/>
        <w:spacing w:line="360" w:lineRule="auto"/>
        <w:ind w:left="0" w:firstLine="709"/>
        <w:jc w:val="both"/>
        <w:rPr>
          <w:sz w:val="28"/>
          <w:szCs w:val="28"/>
          <w:u w:color="FFFFFF"/>
        </w:rPr>
      </w:pPr>
      <w:r>
        <w:rPr>
          <w:sz w:val="28"/>
          <w:szCs w:val="28"/>
          <w:u w:color="FFFFFF"/>
        </w:rPr>
        <w:t xml:space="preserve">1. </w:t>
      </w:r>
      <w:r w:rsidRPr="00BA33C2">
        <w:rPr>
          <w:sz w:val="28"/>
          <w:szCs w:val="28"/>
          <w:u w:color="FFFFFF"/>
        </w:rPr>
        <w:t xml:space="preserve">На </w:t>
      </w:r>
      <w:r>
        <w:rPr>
          <w:sz w:val="28"/>
          <w:szCs w:val="28"/>
          <w:u w:color="FFFFFF"/>
        </w:rPr>
        <w:t xml:space="preserve">приаэродромных территориях </w:t>
      </w:r>
      <w:r w:rsidRPr="00BA33C2">
        <w:rPr>
          <w:sz w:val="28"/>
          <w:szCs w:val="28"/>
          <w:u w:color="FFFFFF"/>
        </w:rPr>
        <w:t>устанавливается специальный режим осуществления хозяйственной и иной деятельности в целях</w:t>
      </w:r>
      <w:r>
        <w:rPr>
          <w:sz w:val="28"/>
          <w:szCs w:val="28"/>
          <w:u w:color="FFFFFF"/>
        </w:rPr>
        <w:t xml:space="preserve"> обеспечения безопасности </w:t>
      </w:r>
      <w:r w:rsidRPr="00210820">
        <w:rPr>
          <w:sz w:val="28"/>
          <w:szCs w:val="28"/>
        </w:rPr>
        <w:t>полетов и исключения вредного воздействия на здоровье людей и деятельность организаций</w:t>
      </w:r>
      <w:r w:rsidRPr="00210820">
        <w:rPr>
          <w:sz w:val="28"/>
          <w:szCs w:val="28"/>
          <w:u w:color="FFFFFF"/>
        </w:rPr>
        <w:t>.</w:t>
      </w:r>
    </w:p>
    <w:p w:rsidR="00701FF3" w:rsidRPr="00474A8C" w:rsidRDefault="00701FF3" w:rsidP="00474A8C">
      <w:pPr>
        <w:pStyle w:val="12"/>
        <w:widowControl/>
        <w:tabs>
          <w:tab w:val="left" w:pos="1134"/>
        </w:tabs>
        <w:autoSpaceDE/>
        <w:autoSpaceDN/>
        <w:adjustRightInd/>
        <w:spacing w:line="360" w:lineRule="auto"/>
        <w:ind w:left="0" w:firstLine="709"/>
        <w:jc w:val="both"/>
        <w:rPr>
          <w:sz w:val="28"/>
          <w:szCs w:val="28"/>
          <w:u w:color="FFFFFF"/>
        </w:rPr>
      </w:pPr>
      <w:r>
        <w:rPr>
          <w:sz w:val="28"/>
          <w:szCs w:val="28"/>
        </w:rPr>
        <w:t>2.</w:t>
      </w:r>
      <w:r w:rsidRPr="00210820">
        <w:rPr>
          <w:sz w:val="28"/>
          <w:szCs w:val="28"/>
        </w:rPr>
        <w:t>В границах приаэродромной территории запрещается без согласования со старшим авиационным начальником аэродрома:</w:t>
      </w:r>
    </w:p>
    <w:p w:rsidR="00701FF3" w:rsidRPr="00210820" w:rsidRDefault="00701FF3" w:rsidP="00474A8C">
      <w:pPr>
        <w:pStyle w:val="12"/>
        <w:widowControl/>
        <w:numPr>
          <w:ilvl w:val="4"/>
          <w:numId w:val="4"/>
        </w:numPr>
        <w:tabs>
          <w:tab w:val="left" w:pos="1134"/>
        </w:tabs>
        <w:autoSpaceDE/>
        <w:autoSpaceDN/>
        <w:adjustRightInd/>
        <w:spacing w:line="360" w:lineRule="auto"/>
        <w:ind w:left="0" w:firstLine="709"/>
        <w:jc w:val="both"/>
        <w:rPr>
          <w:sz w:val="28"/>
          <w:szCs w:val="28"/>
        </w:rPr>
      </w:pPr>
      <w:r w:rsidRPr="00210820">
        <w:rPr>
          <w:sz w:val="28"/>
          <w:szCs w:val="28"/>
        </w:rPr>
        <w:t xml:space="preserve">проектирование, строительство и развитие поселений, </w:t>
      </w:r>
    </w:p>
    <w:p w:rsidR="00701FF3" w:rsidRPr="00210820" w:rsidRDefault="00701FF3" w:rsidP="00474A8C">
      <w:pPr>
        <w:pStyle w:val="12"/>
        <w:widowControl/>
        <w:numPr>
          <w:ilvl w:val="4"/>
          <w:numId w:val="4"/>
        </w:numPr>
        <w:tabs>
          <w:tab w:val="left" w:pos="1134"/>
        </w:tabs>
        <w:autoSpaceDE/>
        <w:autoSpaceDN/>
        <w:adjustRightInd/>
        <w:spacing w:line="360" w:lineRule="auto"/>
        <w:ind w:left="0" w:firstLine="709"/>
        <w:jc w:val="both"/>
        <w:rPr>
          <w:sz w:val="28"/>
          <w:szCs w:val="28"/>
        </w:rPr>
      </w:pPr>
      <w:r w:rsidRPr="00210820">
        <w:rPr>
          <w:sz w:val="28"/>
          <w:szCs w:val="28"/>
        </w:rPr>
        <w:lastRenderedPageBreak/>
        <w:t>строительство и реконструкция промышленных, сельскохозяйственных объектов;</w:t>
      </w:r>
    </w:p>
    <w:p w:rsidR="00701FF3" w:rsidRDefault="00701FF3" w:rsidP="00474A8C">
      <w:pPr>
        <w:pStyle w:val="12"/>
        <w:widowControl/>
        <w:numPr>
          <w:ilvl w:val="4"/>
          <w:numId w:val="4"/>
        </w:numPr>
        <w:tabs>
          <w:tab w:val="left" w:pos="1134"/>
        </w:tabs>
        <w:autoSpaceDE/>
        <w:autoSpaceDN/>
        <w:adjustRightInd/>
        <w:spacing w:line="360" w:lineRule="auto"/>
        <w:ind w:left="0" w:firstLine="709"/>
        <w:jc w:val="both"/>
        <w:rPr>
          <w:sz w:val="28"/>
          <w:szCs w:val="28"/>
        </w:rPr>
      </w:pPr>
      <w:r>
        <w:rPr>
          <w:sz w:val="28"/>
          <w:szCs w:val="28"/>
        </w:rPr>
        <w:t xml:space="preserve">строительство </w:t>
      </w:r>
      <w:r w:rsidRPr="00210820">
        <w:rPr>
          <w:sz w:val="28"/>
          <w:szCs w:val="28"/>
        </w:rPr>
        <w:t>объектов капитального и индивидуального жилищного строитель</w:t>
      </w:r>
      <w:r>
        <w:rPr>
          <w:sz w:val="28"/>
          <w:szCs w:val="28"/>
        </w:rPr>
        <w:t>ства и иных объектов.</w:t>
      </w:r>
    </w:p>
    <w:p w:rsidR="00701FF3" w:rsidRDefault="00701FF3" w:rsidP="00474A8C">
      <w:pPr>
        <w:pStyle w:val="12"/>
        <w:widowControl/>
        <w:tabs>
          <w:tab w:val="left" w:pos="1134"/>
        </w:tabs>
        <w:autoSpaceDE/>
        <w:autoSpaceDN/>
        <w:adjustRightInd/>
        <w:spacing w:line="360" w:lineRule="auto"/>
        <w:ind w:left="0" w:firstLine="709"/>
        <w:jc w:val="both"/>
        <w:rPr>
          <w:sz w:val="28"/>
          <w:szCs w:val="28"/>
        </w:rPr>
      </w:pPr>
      <w:r>
        <w:rPr>
          <w:sz w:val="28"/>
          <w:szCs w:val="28"/>
        </w:rPr>
        <w:t>3.</w:t>
      </w:r>
      <w:r w:rsidRPr="00210820">
        <w:rPr>
          <w:sz w:val="28"/>
          <w:szCs w:val="28"/>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701FF3" w:rsidRPr="00210820" w:rsidRDefault="00701FF3" w:rsidP="00474A8C">
      <w:pPr>
        <w:pStyle w:val="12"/>
        <w:widowControl/>
        <w:tabs>
          <w:tab w:val="left" w:pos="1134"/>
        </w:tabs>
        <w:autoSpaceDE/>
        <w:autoSpaceDN/>
        <w:adjustRightInd/>
        <w:spacing w:line="360" w:lineRule="auto"/>
        <w:ind w:left="142" w:firstLine="567"/>
        <w:jc w:val="both"/>
        <w:rPr>
          <w:sz w:val="28"/>
          <w:szCs w:val="28"/>
        </w:rPr>
      </w:pPr>
      <w:r>
        <w:rPr>
          <w:sz w:val="28"/>
          <w:szCs w:val="28"/>
        </w:rPr>
        <w:t>4.В соответствии с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п</w:t>
      </w:r>
      <w:r w:rsidRPr="00210820">
        <w:rPr>
          <w:sz w:val="28"/>
          <w:szCs w:val="28"/>
        </w:rPr>
        <w:t>риаэродромная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r>
        <w:rPr>
          <w:sz w:val="28"/>
          <w:szCs w:val="28"/>
        </w:rPr>
        <w:t>.</w:t>
      </w:r>
    </w:p>
    <w:p w:rsidR="00701FF3" w:rsidRDefault="00701FF3" w:rsidP="008902D2">
      <w:pPr>
        <w:rPr>
          <w:rFonts w:ascii="Times New Roman" w:hAnsi="Times New Roman" w:cs="Times New Roman"/>
          <w:sz w:val="28"/>
          <w:szCs w:val="28"/>
        </w:rPr>
      </w:pPr>
    </w:p>
    <w:sectPr w:rsidR="00701FF3" w:rsidSect="008B111D">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D3B" w:rsidRDefault="003B1D3B" w:rsidP="00FD64A6">
      <w:pPr>
        <w:rPr>
          <w:rFonts w:cs="Times New Roman"/>
        </w:rPr>
      </w:pPr>
      <w:r>
        <w:rPr>
          <w:rFonts w:cs="Times New Roman"/>
        </w:rPr>
        <w:separator/>
      </w:r>
    </w:p>
  </w:endnote>
  <w:endnote w:type="continuationSeparator" w:id="0">
    <w:p w:rsidR="003B1D3B" w:rsidRDefault="003B1D3B"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D3B" w:rsidRDefault="003B1D3B" w:rsidP="00FD64A6">
      <w:pPr>
        <w:rPr>
          <w:rFonts w:cs="Times New Roman"/>
        </w:rPr>
      </w:pPr>
      <w:r>
        <w:rPr>
          <w:rFonts w:cs="Times New Roman"/>
        </w:rPr>
        <w:separator/>
      </w:r>
    </w:p>
  </w:footnote>
  <w:footnote w:type="continuationSeparator" w:id="0">
    <w:p w:rsidR="003B1D3B" w:rsidRDefault="003B1D3B"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77" w:rsidRPr="00FD64A6" w:rsidRDefault="00355D77"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13157E">
      <w:rPr>
        <w:rStyle w:val="af3"/>
        <w:rFonts w:ascii="Times New Roman" w:hAnsi="Times New Roman" w:cs="Times New Roman"/>
        <w:noProof/>
      </w:rPr>
      <w:t>2</w:t>
    </w:r>
    <w:r w:rsidRPr="00FD64A6">
      <w:rPr>
        <w:rStyle w:val="af3"/>
        <w:rFonts w:ascii="Times New Roman" w:hAnsi="Times New Roman" w:cs="Times New Roman"/>
      </w:rPr>
      <w:fldChar w:fldCharType="end"/>
    </w:r>
  </w:p>
  <w:p w:rsidR="00355D77" w:rsidRDefault="00355D77">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68C40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7" w15:restartNumberingAfterBreak="0">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19"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1">
      <w:start w:val="1"/>
      <w:numFmt w:val="bullet"/>
      <w:lvlText w:val=""/>
      <w:lvlJc w:val="left"/>
      <w:pPr>
        <w:ind w:left="2880" w:hanging="360"/>
      </w:pPr>
      <w:rPr>
        <w:rFonts w:ascii="Symbol" w:hAnsi="Symbol" w:cs="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25"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0"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2" w15:restartNumberingAfterBreak="0">
    <w:nsid w:val="70E2587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299266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6" w15:restartNumberingAfterBreak="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7"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A63682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8"/>
  </w:num>
  <w:num w:numId="3">
    <w:abstractNumId w:val="37"/>
  </w:num>
  <w:num w:numId="4">
    <w:abstractNumId w:val="41"/>
  </w:num>
  <w:num w:numId="5">
    <w:abstractNumId w:val="25"/>
  </w:num>
  <w:num w:numId="6">
    <w:abstractNumId w:val="33"/>
  </w:num>
  <w:num w:numId="7">
    <w:abstractNumId w:val="26"/>
  </w:num>
  <w:num w:numId="8">
    <w:abstractNumId w:val="29"/>
  </w:num>
  <w:num w:numId="9">
    <w:abstractNumId w:val="16"/>
  </w:num>
  <w:num w:numId="10">
    <w:abstractNumId w:val="6"/>
  </w:num>
  <w:num w:numId="11">
    <w:abstractNumId w:val="38"/>
  </w:num>
  <w:num w:numId="12">
    <w:abstractNumId w:val="24"/>
  </w:num>
  <w:num w:numId="13">
    <w:abstractNumId w:val="12"/>
  </w:num>
  <w:num w:numId="14">
    <w:abstractNumId w:val="23"/>
  </w:num>
  <w:num w:numId="15">
    <w:abstractNumId w:val="18"/>
  </w:num>
  <w:num w:numId="16">
    <w:abstractNumId w:val="35"/>
  </w:num>
  <w:num w:numId="17">
    <w:abstractNumId w:val="31"/>
  </w:num>
  <w:num w:numId="18">
    <w:abstractNumId w:val="21"/>
  </w:num>
  <w:num w:numId="19">
    <w:abstractNumId w:val="0"/>
  </w:num>
  <w:num w:numId="20">
    <w:abstractNumId w:val="10"/>
  </w:num>
  <w:num w:numId="21">
    <w:abstractNumId w:val="32"/>
  </w:num>
  <w:num w:numId="22">
    <w:abstractNumId w:val="39"/>
  </w:num>
  <w:num w:numId="23">
    <w:abstractNumId w:val="34"/>
  </w:num>
  <w:num w:numId="24">
    <w:abstractNumId w:val="8"/>
  </w:num>
  <w:num w:numId="25">
    <w:abstractNumId w:val="20"/>
  </w:num>
  <w:num w:numId="26">
    <w:abstractNumId w:val="2"/>
  </w:num>
  <w:num w:numId="27">
    <w:abstractNumId w:val="11"/>
  </w:num>
  <w:num w:numId="28">
    <w:abstractNumId w:val="30"/>
  </w:num>
  <w:num w:numId="29">
    <w:abstractNumId w:val="13"/>
  </w:num>
  <w:num w:numId="30">
    <w:abstractNumId w:val="19"/>
  </w:num>
  <w:num w:numId="31">
    <w:abstractNumId w:val="9"/>
  </w:num>
  <w:num w:numId="32">
    <w:abstractNumId w:val="40"/>
  </w:num>
  <w:num w:numId="33">
    <w:abstractNumId w:val="3"/>
  </w:num>
  <w:num w:numId="34">
    <w:abstractNumId w:val="5"/>
  </w:num>
  <w:num w:numId="35">
    <w:abstractNumId w:val="17"/>
  </w:num>
  <w:num w:numId="36">
    <w:abstractNumId w:val="36"/>
  </w:num>
  <w:num w:numId="37">
    <w:abstractNumId w:val="7"/>
  </w:num>
  <w:num w:numId="38">
    <w:abstractNumId w:val="1"/>
  </w:num>
  <w:num w:numId="39">
    <w:abstractNumId w:val="15"/>
  </w:num>
  <w:num w:numId="40">
    <w:abstractNumId w:val="14"/>
  </w:num>
  <w:num w:numId="41">
    <w:abstractNumId w:val="2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11820"/>
    <w:rsid w:val="00013F04"/>
    <w:rsid w:val="00025E07"/>
    <w:rsid w:val="00036A84"/>
    <w:rsid w:val="000442AD"/>
    <w:rsid w:val="00067239"/>
    <w:rsid w:val="0009227C"/>
    <w:rsid w:val="00094E6D"/>
    <w:rsid w:val="00097AC7"/>
    <w:rsid w:val="000B33DE"/>
    <w:rsid w:val="000C5B91"/>
    <w:rsid w:val="000D4F2D"/>
    <w:rsid w:val="000E4D23"/>
    <w:rsid w:val="000F1445"/>
    <w:rsid w:val="001009A9"/>
    <w:rsid w:val="001074E4"/>
    <w:rsid w:val="001214D0"/>
    <w:rsid w:val="0013157E"/>
    <w:rsid w:val="00150350"/>
    <w:rsid w:val="00151995"/>
    <w:rsid w:val="00151BB1"/>
    <w:rsid w:val="00155B4B"/>
    <w:rsid w:val="00171F0F"/>
    <w:rsid w:val="00185B59"/>
    <w:rsid w:val="00195675"/>
    <w:rsid w:val="001A597C"/>
    <w:rsid w:val="001A6EC7"/>
    <w:rsid w:val="001B3748"/>
    <w:rsid w:val="001B43DD"/>
    <w:rsid w:val="001C2866"/>
    <w:rsid w:val="001D77CC"/>
    <w:rsid w:val="001F4210"/>
    <w:rsid w:val="001F73C4"/>
    <w:rsid w:val="0020741B"/>
    <w:rsid w:val="00210820"/>
    <w:rsid w:val="00212E94"/>
    <w:rsid w:val="00214204"/>
    <w:rsid w:val="00215774"/>
    <w:rsid w:val="00222B40"/>
    <w:rsid w:val="002232B9"/>
    <w:rsid w:val="00224A77"/>
    <w:rsid w:val="00227217"/>
    <w:rsid w:val="00230458"/>
    <w:rsid w:val="00250BD3"/>
    <w:rsid w:val="002529FD"/>
    <w:rsid w:val="0026760B"/>
    <w:rsid w:val="002B5A51"/>
    <w:rsid w:val="002E36D2"/>
    <w:rsid w:val="002F236C"/>
    <w:rsid w:val="00300C02"/>
    <w:rsid w:val="00331305"/>
    <w:rsid w:val="0033234C"/>
    <w:rsid w:val="00334DF8"/>
    <w:rsid w:val="00341267"/>
    <w:rsid w:val="00344701"/>
    <w:rsid w:val="00344FE2"/>
    <w:rsid w:val="0035391B"/>
    <w:rsid w:val="00355D77"/>
    <w:rsid w:val="00360E74"/>
    <w:rsid w:val="00362DB7"/>
    <w:rsid w:val="00386DA7"/>
    <w:rsid w:val="003878A8"/>
    <w:rsid w:val="003A47F1"/>
    <w:rsid w:val="003B1D3B"/>
    <w:rsid w:val="003C027D"/>
    <w:rsid w:val="003E302E"/>
    <w:rsid w:val="003F621C"/>
    <w:rsid w:val="00410681"/>
    <w:rsid w:val="00411EED"/>
    <w:rsid w:val="004228ED"/>
    <w:rsid w:val="00430F42"/>
    <w:rsid w:val="00432145"/>
    <w:rsid w:val="0043368E"/>
    <w:rsid w:val="004438C9"/>
    <w:rsid w:val="00446B17"/>
    <w:rsid w:val="00453344"/>
    <w:rsid w:val="00453839"/>
    <w:rsid w:val="0045578A"/>
    <w:rsid w:val="00474A8C"/>
    <w:rsid w:val="00483326"/>
    <w:rsid w:val="00486D26"/>
    <w:rsid w:val="00493E8A"/>
    <w:rsid w:val="004979C1"/>
    <w:rsid w:val="004B154C"/>
    <w:rsid w:val="004B5E65"/>
    <w:rsid w:val="004B66AF"/>
    <w:rsid w:val="004B712E"/>
    <w:rsid w:val="00525C1D"/>
    <w:rsid w:val="00532870"/>
    <w:rsid w:val="0053522F"/>
    <w:rsid w:val="00540D01"/>
    <w:rsid w:val="00573A3D"/>
    <w:rsid w:val="005804E7"/>
    <w:rsid w:val="005A14AD"/>
    <w:rsid w:val="005B0116"/>
    <w:rsid w:val="005B44EC"/>
    <w:rsid w:val="005C4A61"/>
    <w:rsid w:val="005E6ACB"/>
    <w:rsid w:val="005F3BE4"/>
    <w:rsid w:val="005F4C17"/>
    <w:rsid w:val="00601825"/>
    <w:rsid w:val="00602484"/>
    <w:rsid w:val="00606FB6"/>
    <w:rsid w:val="00636145"/>
    <w:rsid w:val="0063725F"/>
    <w:rsid w:val="00642DFA"/>
    <w:rsid w:val="006726C4"/>
    <w:rsid w:val="006742DF"/>
    <w:rsid w:val="006833B5"/>
    <w:rsid w:val="006A29F1"/>
    <w:rsid w:val="006A6624"/>
    <w:rsid w:val="006B12E5"/>
    <w:rsid w:val="006B602B"/>
    <w:rsid w:val="006C33E3"/>
    <w:rsid w:val="006D001B"/>
    <w:rsid w:val="006D5375"/>
    <w:rsid w:val="006E567E"/>
    <w:rsid w:val="006E652E"/>
    <w:rsid w:val="00701FF3"/>
    <w:rsid w:val="007031A2"/>
    <w:rsid w:val="00703358"/>
    <w:rsid w:val="00703607"/>
    <w:rsid w:val="0070583F"/>
    <w:rsid w:val="00707102"/>
    <w:rsid w:val="007071F1"/>
    <w:rsid w:val="0072702D"/>
    <w:rsid w:val="0076052F"/>
    <w:rsid w:val="007744B4"/>
    <w:rsid w:val="00784A2F"/>
    <w:rsid w:val="00795C54"/>
    <w:rsid w:val="007C79C8"/>
    <w:rsid w:val="007D0534"/>
    <w:rsid w:val="007E48C2"/>
    <w:rsid w:val="00803595"/>
    <w:rsid w:val="00803E84"/>
    <w:rsid w:val="0080466C"/>
    <w:rsid w:val="008245BF"/>
    <w:rsid w:val="00830F34"/>
    <w:rsid w:val="008330A2"/>
    <w:rsid w:val="00847C81"/>
    <w:rsid w:val="008735F8"/>
    <w:rsid w:val="008769D2"/>
    <w:rsid w:val="008902D2"/>
    <w:rsid w:val="008B111D"/>
    <w:rsid w:val="008B1167"/>
    <w:rsid w:val="008B5AB3"/>
    <w:rsid w:val="008B5E92"/>
    <w:rsid w:val="008C54AD"/>
    <w:rsid w:val="008D5B7C"/>
    <w:rsid w:val="00917803"/>
    <w:rsid w:val="009503D6"/>
    <w:rsid w:val="00954887"/>
    <w:rsid w:val="00972720"/>
    <w:rsid w:val="009A189E"/>
    <w:rsid w:val="009B0147"/>
    <w:rsid w:val="009C3488"/>
    <w:rsid w:val="009E78EB"/>
    <w:rsid w:val="009E79F8"/>
    <w:rsid w:val="009F4AB1"/>
    <w:rsid w:val="00A04D68"/>
    <w:rsid w:val="00A14A6C"/>
    <w:rsid w:val="00A94917"/>
    <w:rsid w:val="00AB7384"/>
    <w:rsid w:val="00AD56E5"/>
    <w:rsid w:val="00B003BC"/>
    <w:rsid w:val="00B31744"/>
    <w:rsid w:val="00B31B61"/>
    <w:rsid w:val="00B84413"/>
    <w:rsid w:val="00BA33C2"/>
    <w:rsid w:val="00BB34AC"/>
    <w:rsid w:val="00BB7F60"/>
    <w:rsid w:val="00BD0B4A"/>
    <w:rsid w:val="00BE402C"/>
    <w:rsid w:val="00C01394"/>
    <w:rsid w:val="00C04938"/>
    <w:rsid w:val="00C077B2"/>
    <w:rsid w:val="00C158A7"/>
    <w:rsid w:val="00C3000E"/>
    <w:rsid w:val="00C34B73"/>
    <w:rsid w:val="00C44FBC"/>
    <w:rsid w:val="00C606BC"/>
    <w:rsid w:val="00C75F92"/>
    <w:rsid w:val="00C76E12"/>
    <w:rsid w:val="00C815E6"/>
    <w:rsid w:val="00C87081"/>
    <w:rsid w:val="00C926F3"/>
    <w:rsid w:val="00CA5EDD"/>
    <w:rsid w:val="00CB3276"/>
    <w:rsid w:val="00CE4050"/>
    <w:rsid w:val="00CF030B"/>
    <w:rsid w:val="00CF3CE2"/>
    <w:rsid w:val="00D53AC4"/>
    <w:rsid w:val="00D62619"/>
    <w:rsid w:val="00DA546F"/>
    <w:rsid w:val="00DA7442"/>
    <w:rsid w:val="00DC39E5"/>
    <w:rsid w:val="00E024B6"/>
    <w:rsid w:val="00E0668E"/>
    <w:rsid w:val="00E62C36"/>
    <w:rsid w:val="00E62CC6"/>
    <w:rsid w:val="00E65CB1"/>
    <w:rsid w:val="00E77066"/>
    <w:rsid w:val="00E90EC9"/>
    <w:rsid w:val="00E947E1"/>
    <w:rsid w:val="00EA0073"/>
    <w:rsid w:val="00EB68E0"/>
    <w:rsid w:val="00EC4D1A"/>
    <w:rsid w:val="00F0041F"/>
    <w:rsid w:val="00F14AA0"/>
    <w:rsid w:val="00F256D8"/>
    <w:rsid w:val="00F25ADB"/>
    <w:rsid w:val="00F31DD7"/>
    <w:rsid w:val="00F55F8E"/>
    <w:rsid w:val="00F56659"/>
    <w:rsid w:val="00F571FD"/>
    <w:rsid w:val="00F57DDC"/>
    <w:rsid w:val="00F65A4E"/>
    <w:rsid w:val="00F71070"/>
    <w:rsid w:val="00F72F78"/>
    <w:rsid w:val="00F73E90"/>
    <w:rsid w:val="00F84AA7"/>
    <w:rsid w:val="00FA2559"/>
    <w:rsid w:val="00FB0C08"/>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27B537-7D19-4129-8496-74309932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4204"/>
    <w:rPr>
      <w:rFonts w:cs="Cambria"/>
      <w:sz w:val="24"/>
      <w:szCs w:val="24"/>
    </w:rPr>
  </w:style>
  <w:style w:type="paragraph" w:styleId="1">
    <w:name w:val="heading 1"/>
    <w:basedOn w:val="a0"/>
    <w:next w:val="a0"/>
    <w:link w:val="10"/>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locked/>
    <w:rPr>
      <w:rFonts w:ascii="Cambria" w:hAnsi="Cambria" w:cs="Cambria"/>
      <w:b/>
      <w:bCs/>
      <w:kern w:val="32"/>
      <w:sz w:val="32"/>
      <w:szCs w:val="32"/>
    </w:rPr>
  </w:style>
  <w:style w:type="character" w:customStyle="1" w:styleId="Heading2Char">
    <w:name w:val="Heading 2 Char"/>
    <w:basedOn w:val="a1"/>
    <w:uiPriority w:val="99"/>
    <w:semiHidden/>
    <w:locked/>
    <w:rPr>
      <w:rFonts w:ascii="Cambria" w:hAnsi="Cambria" w:cs="Cambria"/>
      <w:b/>
      <w:bCs/>
      <w:i/>
      <w:iCs/>
      <w:sz w:val="28"/>
      <w:szCs w:val="28"/>
    </w:rPr>
  </w:style>
  <w:style w:type="character" w:customStyle="1" w:styleId="Heading5Char">
    <w:name w:val="Heading 5 Char"/>
    <w:basedOn w:val="a1"/>
    <w:uiPriority w:val="99"/>
    <w:semiHidden/>
    <w:locked/>
    <w:rPr>
      <w:rFonts w:ascii="Calibri" w:hAnsi="Calibri" w:cs="Calibri"/>
      <w:b/>
      <w:bCs/>
      <w:i/>
      <w:iCs/>
      <w:sz w:val="26"/>
      <w:szCs w:val="26"/>
    </w:rPr>
  </w:style>
  <w:style w:type="paragraph" w:styleId="a4">
    <w:name w:val="Document Map"/>
    <w:basedOn w:val="a0"/>
    <w:link w:val="a5"/>
    <w:uiPriority w:val="99"/>
    <w:semiHidden/>
    <w:rsid w:val="007031A2"/>
    <w:rPr>
      <w:rFonts w:ascii="Lucida Grande CY" w:hAnsi="Lucida Grande CY" w:cs="Lucida Grande CY"/>
      <w:sz w:val="20"/>
      <w:szCs w:val="20"/>
    </w:rPr>
  </w:style>
  <w:style w:type="character" w:customStyle="1" w:styleId="DocumentMapChar">
    <w:name w:val="Document Map Char"/>
    <w:basedOn w:val="a1"/>
    <w:uiPriority w:val="99"/>
    <w:semiHidden/>
    <w:locked/>
    <w:rPr>
      <w:rFonts w:ascii="Times New Roman" w:hAnsi="Times New Roman" w:cs="Times New Roman"/>
      <w:sz w:val="2"/>
      <w:szCs w:val="2"/>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locked/>
    <w:rsid w:val="007031A2"/>
    <w:rPr>
      <w:rFonts w:ascii="Calibri" w:eastAsia="MS Gothic" w:hAnsi="Calibri" w:cs="Calibri"/>
      <w:b/>
      <w:bCs/>
      <w:color w:val="345A8A"/>
      <w:sz w:val="32"/>
      <w:szCs w:val="32"/>
    </w:rPr>
  </w:style>
  <w:style w:type="character" w:customStyle="1" w:styleId="20">
    <w:name w:val="Заголовок 2 Знак"/>
    <w:link w:val="2"/>
    <w:uiPriority w:val="9"/>
    <w:semiHidden/>
    <w:locked/>
    <w:rsid w:val="007031A2"/>
    <w:rPr>
      <w:rFonts w:ascii="Calibri" w:eastAsia="MS Gothic" w:hAnsi="Calibri" w:cs="Calibri"/>
      <w:b/>
      <w:bCs/>
      <w:color w:val="4F81BD"/>
      <w:sz w:val="26"/>
      <w:szCs w:val="26"/>
    </w:rPr>
  </w:style>
  <w:style w:type="paragraph" w:customStyle="1" w:styleId="11">
    <w:name w:val="Цветной список — акцент 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sz w:val="28"/>
      <w:szCs w:val="28"/>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rsid w:val="008769D2"/>
    <w:rPr>
      <w:sz w:val="16"/>
      <w:szCs w:val="16"/>
    </w:rPr>
  </w:style>
  <w:style w:type="paragraph" w:styleId="a9">
    <w:name w:val="annotation text"/>
    <w:basedOn w:val="a0"/>
    <w:link w:val="aa"/>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locked/>
    <w:rPr>
      <w:sz w:val="20"/>
      <w:szCs w:val="20"/>
    </w:rPr>
  </w:style>
  <w:style w:type="character" w:customStyle="1" w:styleId="aa">
    <w:name w:val="Текст примечания Знак"/>
    <w:link w:val="a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locked/>
    <w:rPr>
      <w:rFonts w:ascii="Times New Roman" w:hAnsi="Times New Roman" w:cs="Times New Roman"/>
      <w:sz w:val="2"/>
      <w:szCs w:val="2"/>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9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locked/>
    <w:rPr>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locked/>
    <w:rPr>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b/>
      <w:bCs/>
    </w:rPr>
  </w:style>
  <w:style w:type="character" w:customStyle="1" w:styleId="CommentSubjectChar">
    <w:name w:val="Comment Subject Char"/>
    <w:basedOn w:val="aa"/>
    <w:uiPriority w:val="99"/>
    <w:semiHidden/>
    <w:locked/>
    <w:rPr>
      <w:rFonts w:ascii="Times New Roman" w:eastAsia="MS ??" w:hAnsi="Times New Roman" w:cs="Times New Roman"/>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paragraph" w:customStyle="1" w:styleId="12">
    <w:name w:val="Абзац списка1"/>
    <w:basedOn w:val="a0"/>
    <w:uiPriority w:val="99"/>
    <w:rsid w:val="00636145"/>
    <w:pPr>
      <w:widowControl w:val="0"/>
      <w:autoSpaceDE w:val="0"/>
      <w:autoSpaceDN w:val="0"/>
      <w:adjustRightInd w:val="0"/>
      <w:ind w:left="720"/>
    </w:pPr>
    <w:rPr>
      <w:rFonts w:ascii="Times New Roman" w:hAnsi="Times New Roman" w:cs="Times New Roman"/>
      <w:sz w:val="20"/>
      <w:szCs w:val="20"/>
    </w:rPr>
  </w:style>
  <w:style w:type="numbering" w:styleId="111111">
    <w:name w:val="Outline List 2"/>
    <w:basedOn w:val="a3"/>
    <w:uiPriority w:val="99"/>
    <w:semiHidden/>
    <w:unhideWhenUsed/>
    <w:rsid w:val="00952BCF"/>
    <w:pPr>
      <w:numPr>
        <w:numId w:val="6"/>
      </w:numPr>
    </w:pPr>
  </w:style>
  <w:style w:type="numbering" w:customStyle="1" w:styleId="13">
    <w:name w:val="Нет списка1"/>
    <w:next w:val="a3"/>
    <w:uiPriority w:val="99"/>
    <w:semiHidden/>
    <w:unhideWhenUsed/>
    <w:rsid w:val="000C5B91"/>
  </w:style>
  <w:style w:type="paragraph" w:styleId="af8">
    <w:name w:val="List Paragraph"/>
    <w:basedOn w:val="a0"/>
    <w:uiPriority w:val="99"/>
    <w:qFormat/>
    <w:rsid w:val="000C5B91"/>
    <w:pPr>
      <w:ind w:left="720"/>
      <w:contextualSpacing/>
    </w:pPr>
    <w:rPr>
      <w:rFonts w:ascii="Times New Roman" w:eastAsia="Times New Roman" w:hAnsi="Times New Roman" w:cs="Times New Roman"/>
    </w:rPr>
  </w:style>
  <w:style w:type="character" w:customStyle="1" w:styleId="14">
    <w:name w:val="Тема примечания Знак1"/>
    <w:basedOn w:val="aa"/>
    <w:uiPriority w:val="99"/>
    <w:semiHidden/>
    <w:rsid w:val="000C5B91"/>
    <w:rPr>
      <w:rFonts w:ascii="Cambria" w:eastAsia="MS Mincho" w:hAnsi="Cambria" w:cs="Times New Roman"/>
      <w:b/>
      <w:bCs/>
      <w:sz w:val="20"/>
      <w:szCs w:val="20"/>
    </w:rPr>
  </w:style>
  <w:style w:type="paragraph" w:customStyle="1" w:styleId="af9">
    <w:name w:val="Стиль части"/>
    <w:basedOn w:val="1"/>
    <w:rsid w:val="000C5B91"/>
    <w:pPr>
      <w:keepLines w:val="0"/>
      <w:numPr>
        <w:numId w:val="0"/>
      </w:numPr>
      <w:spacing w:before="0" w:after="60"/>
      <w:jc w:val="center"/>
    </w:pPr>
    <w:rPr>
      <w:rFonts w:ascii="Arial" w:eastAsia="Times New Roman" w:hAnsi="Arial" w:cs="Arial"/>
      <w:bCs w:val="0"/>
      <w:color w:val="auto"/>
      <w:kern w:val="28"/>
      <w:sz w:val="28"/>
    </w:rPr>
  </w:style>
  <w:style w:type="paragraph" w:customStyle="1" w:styleId="ConsPlusCell">
    <w:name w:val="ConsPlusCell"/>
    <w:uiPriority w:val="99"/>
    <w:rsid w:val="000C5B91"/>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0C5B91"/>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table" w:customStyle="1" w:styleId="15">
    <w:name w:val="Сетка таблицы1"/>
    <w:basedOn w:val="a2"/>
    <w:next w:val="af"/>
    <w:uiPriority w:val="59"/>
    <w:rsid w:val="000C5B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0"/>
    <w:link w:val="afb"/>
    <w:uiPriority w:val="99"/>
    <w:unhideWhenUsed/>
    <w:rsid w:val="000C5B91"/>
    <w:rPr>
      <w:rFonts w:cs="Times New Roman"/>
    </w:rPr>
  </w:style>
  <w:style w:type="character" w:customStyle="1" w:styleId="afb">
    <w:name w:val="Текст сноски Знак"/>
    <w:basedOn w:val="a1"/>
    <w:link w:val="afa"/>
    <w:uiPriority w:val="99"/>
    <w:rsid w:val="000C5B91"/>
    <w:rPr>
      <w:sz w:val="24"/>
      <w:szCs w:val="24"/>
    </w:rPr>
  </w:style>
  <w:style w:type="character" w:styleId="afc">
    <w:name w:val="footnote reference"/>
    <w:basedOn w:val="a1"/>
    <w:uiPriority w:val="99"/>
    <w:unhideWhenUsed/>
    <w:rsid w:val="000C5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BD94AC20E3451E213E5DB3AD6828F09981B49068456dEY8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main?base=LAW;n=41597;fld=134" TargetMode="External"/><Relationship Id="rId17"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styles" Target="styles.xml"/><Relationship Id="rId16" Type="http://schemas.openxmlformats.org/officeDocument/2006/relationships/hyperlink" Target="consultantplus://offline/ref=1F2DD3A93042F73C038BCDD6BB48EBCF9A6308D143CC0E3451E213E5DB3AD6828F09981B49068150dEY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41597;fld=134" TargetMode="External"/><Relationship Id="rId5" Type="http://schemas.openxmlformats.org/officeDocument/2006/relationships/footnotes" Target="footnotes.xml"/><Relationship Id="rId15" Type="http://schemas.openxmlformats.org/officeDocument/2006/relationships/hyperlink" Target="consultantplus://offline/ref=1F2DD3A93042F73C038BCDD6BB48EBCF9A6704DF47C90E3451E213E5DBd3YAG" TargetMode="External"/><Relationship Id="rId10" Type="http://schemas.openxmlformats.org/officeDocument/2006/relationships/hyperlink" Target="consultantplus://offline/main?base=LAW;n=41597;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31415</Words>
  <Characters>179071</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Редакция газеты "Красноярские новости"</Company>
  <LinksUpToDate>false</LinksUpToDate>
  <CharactersWithSpaces>210066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Игорь Лопатин</dc:creator>
  <cp:keywords/>
  <dc:description/>
  <cp:lastModifiedBy>root</cp:lastModifiedBy>
  <cp:revision>7</cp:revision>
  <dcterms:created xsi:type="dcterms:W3CDTF">2016-10-31T05:18:00Z</dcterms:created>
  <dcterms:modified xsi:type="dcterms:W3CDTF">2018-03-13T05:33:00Z</dcterms:modified>
</cp:coreProperties>
</file>