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1BF" w:rsidRDefault="004A21BF" w:rsidP="004A21BF">
      <w:pPr>
        <w:pStyle w:val="FR1"/>
        <w:spacing w:before="0"/>
        <w:jc w:val="right"/>
        <w:rPr>
          <w:rFonts w:ascii="Times New Roman" w:hAnsi="Times New Roman"/>
          <w:b w:val="0"/>
          <w:szCs w:val="36"/>
        </w:rPr>
      </w:pPr>
      <w:r>
        <w:rPr>
          <w:rFonts w:ascii="Times New Roman" w:hAnsi="Times New Roman"/>
          <w:b w:val="0"/>
          <w:szCs w:val="36"/>
        </w:rPr>
        <w:t>ПРОЕКТ</w:t>
      </w:r>
    </w:p>
    <w:p w:rsidR="004A21BF" w:rsidRDefault="004A21BF" w:rsidP="004A21BF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</w:p>
    <w:p w:rsidR="004A21BF" w:rsidRDefault="004A21BF" w:rsidP="004A21BF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РЕШЕНИЕ</w:t>
      </w:r>
    </w:p>
    <w:p w:rsidR="004A21BF" w:rsidRDefault="004A21BF" w:rsidP="004A21BF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</w:p>
    <w:p w:rsidR="004A21BF" w:rsidRDefault="004A21BF" w:rsidP="004A21BF">
      <w:pPr>
        <w:pStyle w:val="FR1"/>
        <w:spacing w:before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«__» _______ 2017 г.                                                                                           №_</w:t>
      </w:r>
    </w:p>
    <w:p w:rsidR="004A21BF" w:rsidRDefault="004A21BF" w:rsidP="004A21BF">
      <w:pPr>
        <w:tabs>
          <w:tab w:val="left" w:pos="1369"/>
          <w:tab w:val="center" w:pos="467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</w:p>
    <w:p w:rsidR="004A21BF" w:rsidRDefault="004A21BF" w:rsidP="004A21BF">
      <w:pPr>
        <w:tabs>
          <w:tab w:val="left" w:pos="5954"/>
          <w:tab w:val="left" w:pos="10206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«О Местных н</w:t>
      </w:r>
      <w:r>
        <w:rPr>
          <w:rFonts w:ascii="Times New Roman" w:hAnsi="Times New Roman" w:cs="Times New Roman"/>
          <w:b/>
          <w:sz w:val="28"/>
          <w:szCs w:val="28"/>
        </w:rPr>
        <w:t>орматив</w:t>
      </w:r>
      <w:r>
        <w:rPr>
          <w:rFonts w:ascii="Times New Roman" w:hAnsi="Times New Roman"/>
          <w:b/>
          <w:sz w:val="28"/>
          <w:szCs w:val="28"/>
        </w:rPr>
        <w:t xml:space="preserve">ах </w:t>
      </w:r>
      <w:r>
        <w:rPr>
          <w:rFonts w:ascii="Times New Roman" w:hAnsi="Times New Roman" w:cs="Times New Roman"/>
          <w:b/>
          <w:sz w:val="28"/>
          <w:szCs w:val="28"/>
        </w:rPr>
        <w:t>градостроительного проектиров</w:t>
      </w:r>
      <w:r w:rsidR="00444067">
        <w:rPr>
          <w:rFonts w:ascii="Times New Roman" w:hAnsi="Times New Roman" w:cs="Times New Roman"/>
          <w:b/>
          <w:sz w:val="28"/>
          <w:szCs w:val="28"/>
        </w:rPr>
        <w:t>ан</w:t>
      </w:r>
      <w:r w:rsidR="00AA5078">
        <w:rPr>
          <w:rFonts w:ascii="Times New Roman" w:hAnsi="Times New Roman" w:cs="Times New Roman"/>
          <w:b/>
          <w:sz w:val="28"/>
          <w:szCs w:val="28"/>
        </w:rPr>
        <w:t xml:space="preserve">ия сельского поселения </w:t>
      </w:r>
      <w:r w:rsidR="0039504E">
        <w:rPr>
          <w:rFonts w:ascii="Times New Roman" w:hAnsi="Times New Roman" w:cs="Times New Roman"/>
          <w:b/>
          <w:sz w:val="28"/>
          <w:szCs w:val="28"/>
        </w:rPr>
        <w:t>Хилково</w:t>
      </w:r>
      <w:r w:rsidR="00AA507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Красноярский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b/>
          <w:sz w:val="28"/>
        </w:rPr>
        <w:t>»</w:t>
      </w:r>
    </w:p>
    <w:p w:rsidR="004A21BF" w:rsidRDefault="004A21BF" w:rsidP="004A21BF">
      <w:pPr>
        <w:tabs>
          <w:tab w:val="left" w:pos="1369"/>
          <w:tab w:val="center" w:pos="4674"/>
        </w:tabs>
        <w:rPr>
          <w:rFonts w:ascii="Times New Roman" w:hAnsi="Times New Roman"/>
          <w:sz w:val="28"/>
        </w:rPr>
      </w:pPr>
    </w:p>
    <w:p w:rsidR="004A21BF" w:rsidRDefault="002E23EE" w:rsidP="004A21BF">
      <w:pPr>
        <w:pStyle w:val="af7"/>
        <w:framePr w:w="0" w:h="0" w:hSpace="0" w:vSpace="0" w:wrap="auto" w:vAnchor="margin" w:hAnchor="text" w:xAlign="left" w:yAlign="inline"/>
      </w:pPr>
      <w:r>
        <w:t>принято Собранием</w:t>
      </w:r>
      <w:r w:rsidR="004A21BF">
        <w:t xml:space="preserve"> Представителей</w:t>
      </w:r>
    </w:p>
    <w:p w:rsidR="004A21BF" w:rsidRDefault="00444067" w:rsidP="004A21BF">
      <w:pPr>
        <w:pStyle w:val="af7"/>
        <w:framePr w:w="0" w:h="0" w:hSpace="0" w:vSpace="0" w:wrap="auto" w:vAnchor="margin" w:hAnchor="text" w:xAlign="left" w:yAlign="inline"/>
      </w:pPr>
      <w:r>
        <w:t xml:space="preserve">сельского поселения </w:t>
      </w:r>
      <w:r w:rsidR="0039504E">
        <w:t>Хилково</w:t>
      </w:r>
    </w:p>
    <w:p w:rsidR="004A21BF" w:rsidRDefault="004A21BF" w:rsidP="004A21BF">
      <w:pPr>
        <w:pStyle w:val="af7"/>
        <w:framePr w:w="0" w:h="0" w:hSpace="0" w:vSpace="0" w:wrap="auto" w:vAnchor="margin" w:hAnchor="text" w:xAlign="left" w:yAlign="inline"/>
      </w:pPr>
      <w:r>
        <w:t xml:space="preserve">муниципального района </w:t>
      </w:r>
      <w:r w:rsidR="00AA5078">
        <w:t>Красноярский</w:t>
      </w:r>
    </w:p>
    <w:p w:rsidR="004A21BF" w:rsidRDefault="004A21BF" w:rsidP="004A21BF"/>
    <w:p w:rsidR="004A21BF" w:rsidRDefault="004A21BF" w:rsidP="004A21B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A5078">
        <w:rPr>
          <w:rFonts w:ascii="Times New Roman" w:hAnsi="Times New Roman"/>
          <w:sz w:val="28"/>
          <w:szCs w:val="28"/>
        </w:rPr>
        <w:t xml:space="preserve">В </w:t>
      </w:r>
      <w:r w:rsidR="00AA5078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со статьями 8, 29.4 Градостроительного кодекса Российской Федерации, Федерального закона Российской Федерации № 131- ФЗ от 06.10.2003 г. «Об общих принципах организации местного самоуправления в Российской Федерации, Законом Самарской области от 12.07.2006г. № 90-ГД «О градостроительной деятельности на территории Самарской области», Уставом сельского поселения </w:t>
      </w:r>
      <w:r w:rsidR="0039504E">
        <w:rPr>
          <w:rFonts w:ascii="Times New Roman" w:hAnsi="Times New Roman"/>
          <w:sz w:val="28"/>
        </w:rPr>
        <w:t>Хилково</w:t>
      </w:r>
      <w:r w:rsidR="00AA507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AA5078">
        <w:rPr>
          <w:rFonts w:ascii="Times New Roman" w:hAnsi="Times New Roman"/>
          <w:sz w:val="28"/>
          <w:szCs w:val="28"/>
        </w:rPr>
        <w:t>Красноярский</w:t>
      </w:r>
      <w:r>
        <w:rPr>
          <w:rFonts w:ascii="Times New Roman" w:hAnsi="Times New Roman"/>
          <w:sz w:val="28"/>
          <w:szCs w:val="28"/>
        </w:rPr>
        <w:t>,</w:t>
      </w:r>
    </w:p>
    <w:p w:rsidR="004A21BF" w:rsidRDefault="004A21BF" w:rsidP="004A21B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Собрание представителей сельского поселения </w:t>
      </w:r>
      <w:r w:rsidR="0039504E" w:rsidRPr="0039504E">
        <w:rPr>
          <w:rFonts w:ascii="Times New Roman" w:hAnsi="Times New Roman"/>
          <w:sz w:val="28"/>
        </w:rPr>
        <w:t xml:space="preserve">Хилково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AA5078">
        <w:rPr>
          <w:rFonts w:ascii="Times New Roman" w:hAnsi="Times New Roman"/>
          <w:sz w:val="28"/>
          <w:szCs w:val="28"/>
        </w:rPr>
        <w:t>Красноярский</w:t>
      </w:r>
    </w:p>
    <w:p w:rsidR="004A21BF" w:rsidRDefault="004A21BF" w:rsidP="004A21B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A21BF" w:rsidRDefault="004A21BF" w:rsidP="004A21BF">
      <w:pPr>
        <w:pStyle w:val="a5"/>
        <w:rPr>
          <w:szCs w:val="20"/>
        </w:rPr>
      </w:pPr>
      <w:r>
        <w:t>РЕШИЛО:</w:t>
      </w:r>
    </w:p>
    <w:p w:rsidR="004A21BF" w:rsidRDefault="004A21BF" w:rsidP="004A21BF">
      <w:pPr>
        <w:rPr>
          <w:rFonts w:ascii="Times New Roman" w:hAnsi="Times New Roman"/>
          <w:sz w:val="28"/>
        </w:rPr>
      </w:pPr>
    </w:p>
    <w:p w:rsidR="004A21BF" w:rsidRDefault="004A21BF" w:rsidP="004A21BF">
      <w:pPr>
        <w:pStyle w:val="a4"/>
        <w:numPr>
          <w:ilvl w:val="0"/>
          <w:numId w:val="10"/>
        </w:numPr>
        <w:tabs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Местные н</w:t>
      </w:r>
      <w:r>
        <w:rPr>
          <w:rFonts w:ascii="Times New Roman" w:hAnsi="Times New Roman" w:cs="Times New Roman"/>
          <w:sz w:val="28"/>
          <w:szCs w:val="28"/>
        </w:rPr>
        <w:t>орматив</w:t>
      </w:r>
      <w:r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градостроительного проектирования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9504E">
        <w:rPr>
          <w:rFonts w:ascii="Times New Roman" w:hAnsi="Times New Roman"/>
          <w:sz w:val="28"/>
        </w:rPr>
        <w:t>Хилково</w:t>
      </w:r>
      <w:r w:rsidR="003950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A5078">
        <w:rPr>
          <w:rFonts w:ascii="Times New Roman" w:hAnsi="Times New Roman" w:cs="Times New Roman"/>
          <w:sz w:val="28"/>
          <w:szCs w:val="28"/>
        </w:rPr>
        <w:t>Красноярский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sz w:val="28"/>
          <w:szCs w:val="28"/>
        </w:rPr>
        <w:t xml:space="preserve"> согласно </w:t>
      </w:r>
      <w:r w:rsidR="00AA5078">
        <w:rPr>
          <w:rFonts w:ascii="Times New Roman" w:hAnsi="Times New Roman"/>
          <w:sz w:val="28"/>
          <w:szCs w:val="28"/>
        </w:rPr>
        <w:t>приложению,</w:t>
      </w:r>
      <w:r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4A21BF" w:rsidRDefault="004A21BF" w:rsidP="004A21BF">
      <w:pPr>
        <w:pStyle w:val="a4"/>
        <w:numPr>
          <w:ilvl w:val="0"/>
          <w:numId w:val="10"/>
        </w:numPr>
        <w:tabs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Решение в газете «</w:t>
      </w:r>
      <w:r w:rsidR="00AA5078">
        <w:rPr>
          <w:rFonts w:ascii="Times New Roman" w:hAnsi="Times New Roman"/>
          <w:sz w:val="28"/>
          <w:szCs w:val="28"/>
        </w:rPr>
        <w:t>Красноярский вестник</w:t>
      </w:r>
      <w:r>
        <w:rPr>
          <w:rFonts w:ascii="Times New Roman" w:hAnsi="Times New Roman"/>
          <w:sz w:val="28"/>
          <w:szCs w:val="28"/>
        </w:rPr>
        <w:t>».</w:t>
      </w:r>
    </w:p>
    <w:p w:rsidR="004A21BF" w:rsidRDefault="004A21BF" w:rsidP="004A21BF">
      <w:pPr>
        <w:pStyle w:val="a4"/>
        <w:numPr>
          <w:ilvl w:val="0"/>
          <w:numId w:val="11"/>
        </w:numPr>
        <w:tabs>
          <w:tab w:val="left" w:pos="0"/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4A21BF" w:rsidRDefault="004A21BF" w:rsidP="004A21BF">
      <w:pPr>
        <w:rPr>
          <w:rFonts w:ascii="Calibri" w:hAnsi="Calibri"/>
          <w:sz w:val="22"/>
        </w:rPr>
      </w:pPr>
    </w:p>
    <w:p w:rsidR="004A21BF" w:rsidRDefault="004A21BF" w:rsidP="004A21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4A21BF" w:rsidRDefault="004A21BF" w:rsidP="004A21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сельского поселения </w:t>
      </w:r>
      <w:r w:rsidR="0039504E" w:rsidRPr="0039504E">
        <w:rPr>
          <w:rFonts w:ascii="Times New Roman" w:hAnsi="Times New Roman"/>
          <w:sz w:val="28"/>
        </w:rPr>
        <w:t>Хилково</w:t>
      </w:r>
    </w:p>
    <w:p w:rsidR="004A21BF" w:rsidRDefault="004A21BF" w:rsidP="004A21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AA5078">
        <w:rPr>
          <w:rFonts w:ascii="Times New Roman" w:hAnsi="Times New Roman"/>
          <w:sz w:val="28"/>
          <w:szCs w:val="28"/>
        </w:rPr>
        <w:t xml:space="preserve">Красноярский                      </w:t>
      </w:r>
      <w:r w:rsidR="008D218E">
        <w:rPr>
          <w:rFonts w:ascii="Times New Roman" w:hAnsi="Times New Roman"/>
          <w:sz w:val="28"/>
          <w:szCs w:val="28"/>
        </w:rPr>
        <w:t xml:space="preserve">                              </w:t>
      </w:r>
      <w:r w:rsidR="0039504E">
        <w:rPr>
          <w:rFonts w:ascii="Times New Roman" w:hAnsi="Times New Roman"/>
          <w:sz w:val="28"/>
          <w:szCs w:val="28"/>
        </w:rPr>
        <w:t>Х.Ахметов</w:t>
      </w:r>
    </w:p>
    <w:p w:rsidR="004A21BF" w:rsidRDefault="004A21BF" w:rsidP="004A21BF">
      <w:pPr>
        <w:pStyle w:val="5"/>
        <w:jc w:val="both"/>
      </w:pPr>
    </w:p>
    <w:p w:rsidR="004A21BF" w:rsidRDefault="004A21BF" w:rsidP="004A21BF">
      <w:pPr>
        <w:pStyle w:val="5"/>
        <w:jc w:val="both"/>
      </w:pPr>
    </w:p>
    <w:p w:rsidR="00AA5078" w:rsidRDefault="004A21BF" w:rsidP="00AA5078">
      <w:pPr>
        <w:rPr>
          <w:rFonts w:ascii="Times New Roman" w:hAnsi="Times New Roman"/>
          <w:sz w:val="28"/>
          <w:szCs w:val="28"/>
        </w:rPr>
      </w:pPr>
      <w:r w:rsidRPr="00AA5078">
        <w:rPr>
          <w:rFonts w:ascii="Times New Roman" w:hAnsi="Times New Roman" w:cs="Times New Roman"/>
          <w:sz w:val="28"/>
          <w:szCs w:val="28"/>
        </w:rPr>
        <w:t>Глава</w:t>
      </w:r>
      <w:r>
        <w:t xml:space="preserve"> </w:t>
      </w:r>
      <w:r w:rsidR="00AA5078">
        <w:rPr>
          <w:rFonts w:ascii="Times New Roman" w:hAnsi="Times New Roman"/>
          <w:snapToGrid w:val="0"/>
          <w:sz w:val="28"/>
          <w:szCs w:val="28"/>
        </w:rPr>
        <w:t xml:space="preserve">сельского поселения </w:t>
      </w:r>
      <w:r w:rsidR="0039504E" w:rsidRPr="0039504E">
        <w:rPr>
          <w:rFonts w:ascii="Times New Roman" w:hAnsi="Times New Roman"/>
          <w:sz w:val="28"/>
        </w:rPr>
        <w:t>Хилково</w:t>
      </w:r>
    </w:p>
    <w:p w:rsidR="00AA5078" w:rsidRDefault="00AA5078" w:rsidP="00AA50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Красноярский                                                   </w:t>
      </w:r>
      <w:r w:rsidR="008D218E">
        <w:rPr>
          <w:rFonts w:ascii="Times New Roman" w:hAnsi="Times New Roman"/>
          <w:sz w:val="28"/>
          <w:szCs w:val="28"/>
        </w:rPr>
        <w:t xml:space="preserve"> </w:t>
      </w:r>
      <w:r w:rsidR="0039504E">
        <w:rPr>
          <w:rFonts w:ascii="Times New Roman" w:hAnsi="Times New Roman"/>
          <w:sz w:val="28"/>
          <w:szCs w:val="28"/>
        </w:rPr>
        <w:t>О.Ю.Долгов</w:t>
      </w:r>
    </w:p>
    <w:p w:rsidR="00AA5078" w:rsidRDefault="00AA5078" w:rsidP="00AA5078">
      <w:pPr>
        <w:pStyle w:val="5"/>
        <w:jc w:val="both"/>
      </w:pPr>
    </w:p>
    <w:p w:rsidR="008D1C6A" w:rsidRDefault="008D1C6A" w:rsidP="00AA5078">
      <w:pPr>
        <w:pStyle w:val="5"/>
        <w:jc w:val="both"/>
      </w:pPr>
    </w:p>
    <w:p w:rsidR="00C65115" w:rsidRDefault="004A21BF" w:rsidP="00AA5078">
      <w:pPr>
        <w:pStyle w:val="5"/>
        <w:jc w:val="both"/>
        <w:rPr>
          <w:szCs w:val="28"/>
        </w:rPr>
      </w:pPr>
      <w:r>
        <w:t xml:space="preserve">                                                  </w:t>
      </w:r>
      <w:r w:rsidR="00AA5078">
        <w:t xml:space="preserve">                                                          </w:t>
      </w:r>
      <w:r w:rsidR="00DD2FD3">
        <w:t xml:space="preserve">             </w:t>
      </w:r>
      <w:r w:rsidR="00C65115">
        <w:rPr>
          <w:szCs w:val="28"/>
        </w:rPr>
        <w:t>Приложение</w:t>
      </w:r>
    </w:p>
    <w:p w:rsidR="00C65115" w:rsidRDefault="00DD2FD3" w:rsidP="00C65115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A5078">
        <w:rPr>
          <w:rFonts w:ascii="Times New Roman" w:hAnsi="Times New Roman" w:cs="Times New Roman"/>
          <w:sz w:val="28"/>
          <w:szCs w:val="28"/>
        </w:rPr>
        <w:t xml:space="preserve">  </w:t>
      </w:r>
      <w:r w:rsidR="00C65115">
        <w:rPr>
          <w:rFonts w:ascii="Times New Roman" w:hAnsi="Times New Roman" w:cs="Times New Roman"/>
          <w:sz w:val="28"/>
          <w:szCs w:val="28"/>
        </w:rPr>
        <w:t xml:space="preserve">к решению Собрания </w:t>
      </w:r>
    </w:p>
    <w:p w:rsidR="00C65115" w:rsidRDefault="00C65115" w:rsidP="00C65115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</w:t>
      </w:r>
      <w:r w:rsidR="008D218E">
        <w:rPr>
          <w:rFonts w:ascii="Times New Roman" w:hAnsi="Times New Roman" w:cs="Times New Roman"/>
          <w:sz w:val="28"/>
          <w:szCs w:val="28"/>
        </w:rPr>
        <w:t xml:space="preserve">дставителей сельского поселения </w:t>
      </w:r>
      <w:r w:rsidR="0039504E" w:rsidRPr="0039504E">
        <w:rPr>
          <w:rFonts w:ascii="Times New Roman" w:hAnsi="Times New Roman"/>
          <w:sz w:val="28"/>
        </w:rPr>
        <w:t xml:space="preserve">Хилково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A5078">
        <w:rPr>
          <w:rFonts w:ascii="Times New Roman" w:hAnsi="Times New Roman" w:cs="Times New Roman"/>
          <w:sz w:val="28"/>
          <w:szCs w:val="28"/>
        </w:rPr>
        <w:t>Красноярский</w:t>
      </w:r>
    </w:p>
    <w:p w:rsidR="00C65115" w:rsidRDefault="00C65115" w:rsidP="00C65115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 от _________</w:t>
      </w:r>
    </w:p>
    <w:p w:rsidR="000A1D28" w:rsidRDefault="000A1D28" w:rsidP="00281120">
      <w:pPr>
        <w:rPr>
          <w:rFonts w:ascii="Times New Roman" w:hAnsi="Times New Roman" w:cs="Times New Roman"/>
          <w:sz w:val="28"/>
          <w:szCs w:val="28"/>
        </w:rPr>
      </w:pPr>
    </w:p>
    <w:p w:rsidR="005616FF" w:rsidRDefault="003927EF" w:rsidP="005616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81120" w:rsidRPr="008E0EC4">
        <w:rPr>
          <w:rFonts w:ascii="Times New Roman" w:hAnsi="Times New Roman" w:cs="Times New Roman"/>
          <w:sz w:val="28"/>
          <w:szCs w:val="28"/>
        </w:rPr>
        <w:t xml:space="preserve">ормативы градостроительного проектирования </w:t>
      </w:r>
      <w:r w:rsidR="00477674">
        <w:rPr>
          <w:rFonts w:ascii="Times New Roman" w:hAnsi="Times New Roman" w:cs="Times New Roman"/>
          <w:sz w:val="28"/>
          <w:szCs w:val="28"/>
        </w:rPr>
        <w:br/>
      </w:r>
      <w:r w:rsidR="00AA5078" w:rsidRPr="00AA507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9504E" w:rsidRPr="0039504E">
        <w:rPr>
          <w:rFonts w:ascii="Times New Roman" w:hAnsi="Times New Roman"/>
          <w:sz w:val="28"/>
        </w:rPr>
        <w:t xml:space="preserve">Хилково </w:t>
      </w:r>
      <w:r w:rsidR="00AA5078" w:rsidRPr="00AA5078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 w:rsidR="00AA5078">
        <w:rPr>
          <w:rFonts w:ascii="Times New Roman" w:hAnsi="Times New Roman" w:cs="Times New Roman"/>
          <w:sz w:val="28"/>
          <w:szCs w:val="28"/>
        </w:rPr>
        <w:t xml:space="preserve"> </w:t>
      </w:r>
      <w:r w:rsidR="00281120" w:rsidRPr="008E0EC4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5616FF" w:rsidRDefault="005616FF" w:rsidP="00561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120" w:rsidRPr="008E0EC4" w:rsidRDefault="005616FF" w:rsidP="005616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81120" w:rsidRPr="008E0EC4" w:rsidRDefault="00281120" w:rsidP="00281120">
      <w:pPr>
        <w:rPr>
          <w:rFonts w:ascii="Times New Roman" w:hAnsi="Times New Roman" w:cs="Times New Roman"/>
          <w:sz w:val="28"/>
          <w:szCs w:val="28"/>
        </w:rPr>
      </w:pPr>
    </w:p>
    <w:p w:rsidR="00281120" w:rsidRDefault="005616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Настоящие нормативы градостроительного проектирования </w:t>
      </w:r>
      <w:r w:rsidR="00AA5078" w:rsidRPr="00AA507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9504E" w:rsidRPr="0039504E">
        <w:rPr>
          <w:rFonts w:ascii="Times New Roman" w:hAnsi="Times New Roman"/>
          <w:sz w:val="28"/>
        </w:rPr>
        <w:t xml:space="preserve">Хилково </w:t>
      </w:r>
      <w:r w:rsidR="00AA5078" w:rsidRPr="00AA5078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 w:rsidR="003927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Самарской области (далее также –</w:t>
      </w:r>
      <w:r w:rsidR="00F915BB">
        <w:rPr>
          <w:rFonts w:ascii="Times New Roman" w:hAnsi="Times New Roman" w:cs="Times New Roman"/>
          <w:sz w:val="28"/>
          <w:szCs w:val="28"/>
        </w:rPr>
        <w:t xml:space="preserve">местные </w:t>
      </w:r>
      <w:r>
        <w:rPr>
          <w:rFonts w:ascii="Times New Roman" w:hAnsi="Times New Roman" w:cs="Times New Roman"/>
          <w:sz w:val="28"/>
          <w:szCs w:val="28"/>
        </w:rPr>
        <w:t>нормативы) разработаны в соответствии с положениями статей 29</w:t>
      </w:r>
      <w:r w:rsidR="003927E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– 29</w:t>
      </w:r>
      <w:r w:rsidR="003927EF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 w:rsidR="00E4711D">
        <w:rPr>
          <w:rFonts w:ascii="Times New Roman" w:hAnsi="Times New Roman" w:cs="Times New Roman"/>
          <w:sz w:val="28"/>
          <w:szCs w:val="28"/>
        </w:rPr>
        <w:t>, Законом Самарской области от 12 июля 2006 года № 90-ГД «О градостроительной деятельности на территории Самарской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и устанавливают:</w:t>
      </w:r>
    </w:p>
    <w:p w:rsidR="00AA5078" w:rsidRDefault="001625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5FF">
        <w:rPr>
          <w:rFonts w:ascii="Times New Roman" w:hAnsi="Times New Roman" w:cs="Times New Roman"/>
          <w:sz w:val="28"/>
          <w:szCs w:val="28"/>
        </w:rPr>
        <w:t xml:space="preserve">совокупность расчетных показателей минимально допустимого уровня обеспеченности объектами местного значения </w:t>
      </w:r>
      <w:r>
        <w:rPr>
          <w:rFonts w:ascii="Times New Roman" w:hAnsi="Times New Roman" w:cs="Times New Roman"/>
          <w:sz w:val="28"/>
          <w:szCs w:val="28"/>
        </w:rPr>
        <w:t>сель</w:t>
      </w:r>
      <w:r w:rsidRPr="001625FF">
        <w:rPr>
          <w:rFonts w:ascii="Times New Roman" w:hAnsi="Times New Roman" w:cs="Times New Roman"/>
          <w:sz w:val="28"/>
          <w:szCs w:val="28"/>
        </w:rPr>
        <w:t xml:space="preserve">ского поселения, объектами благоустройства территории, иными объектами местного значения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1625FF">
        <w:rPr>
          <w:rFonts w:ascii="Times New Roman" w:hAnsi="Times New Roman" w:cs="Times New Roman"/>
          <w:sz w:val="28"/>
          <w:szCs w:val="28"/>
        </w:rPr>
        <w:t xml:space="preserve"> </w:t>
      </w:r>
      <w:r w:rsidR="00AA5078" w:rsidRPr="001625FF">
        <w:rPr>
          <w:rFonts w:ascii="Times New Roman" w:hAnsi="Times New Roman" w:cs="Times New Roman"/>
          <w:sz w:val="28"/>
          <w:szCs w:val="28"/>
        </w:rPr>
        <w:t>поселения и</w:t>
      </w:r>
      <w:r w:rsidRPr="001625FF">
        <w:rPr>
          <w:rFonts w:ascii="Times New Roman" w:hAnsi="Times New Roman" w:cs="Times New Roman"/>
          <w:sz w:val="28"/>
          <w:szCs w:val="28"/>
        </w:rPr>
        <w:t xml:space="preserve"> расчетных показателей максимально допустимого уровня территориальной доступности таких объектов для населения </w:t>
      </w:r>
      <w:r w:rsidR="00AA5078" w:rsidRPr="00AA507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9504E" w:rsidRPr="0039504E">
        <w:rPr>
          <w:rFonts w:ascii="Times New Roman" w:hAnsi="Times New Roman"/>
          <w:sz w:val="28"/>
        </w:rPr>
        <w:t xml:space="preserve">Хилково </w:t>
      </w:r>
      <w:r w:rsidR="00AA5078" w:rsidRPr="00AA5078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 w:rsidR="00AA5078">
        <w:rPr>
          <w:rFonts w:ascii="Times New Roman" w:hAnsi="Times New Roman" w:cs="Times New Roman"/>
          <w:sz w:val="28"/>
          <w:szCs w:val="28"/>
        </w:rPr>
        <w:t>.</w:t>
      </w:r>
    </w:p>
    <w:p w:rsidR="005616FF" w:rsidRDefault="005616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AA5078">
        <w:rPr>
          <w:rFonts w:ascii="Times New Roman" w:hAnsi="Times New Roman" w:cs="Times New Roman"/>
          <w:sz w:val="28"/>
          <w:szCs w:val="28"/>
        </w:rPr>
        <w:t>Настоящие местные нормативы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1D28">
        <w:rPr>
          <w:rFonts w:ascii="Times New Roman" w:hAnsi="Times New Roman" w:cs="Times New Roman"/>
          <w:sz w:val="28"/>
          <w:szCs w:val="28"/>
        </w:rPr>
        <w:t>включают в себя:</w:t>
      </w:r>
    </w:p>
    <w:p w:rsidR="000A1D28" w:rsidRDefault="000A1D28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основную часть (расчетные показатели, указанные в</w:t>
      </w:r>
      <w:r w:rsidR="005B4E3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втором</w:t>
      </w:r>
      <w:r w:rsidR="005B4E36">
        <w:rPr>
          <w:rFonts w:ascii="Times New Roman" w:hAnsi="Times New Roman" w:cs="Times New Roman"/>
          <w:sz w:val="28"/>
          <w:szCs w:val="28"/>
        </w:rPr>
        <w:t xml:space="preserve"> </w:t>
      </w:r>
      <w:r w:rsidR="005B4E36" w:rsidRPr="005B4E36">
        <w:rPr>
          <w:rFonts w:ascii="Times New Roman" w:hAnsi="Times New Roman" w:cs="Times New Roman"/>
          <w:sz w:val="28"/>
          <w:szCs w:val="28"/>
        </w:rPr>
        <w:t>абзаце</w:t>
      </w:r>
      <w:r>
        <w:rPr>
          <w:rFonts w:ascii="Times New Roman" w:hAnsi="Times New Roman" w:cs="Times New Roman"/>
          <w:sz w:val="28"/>
          <w:szCs w:val="28"/>
        </w:rPr>
        <w:t xml:space="preserve"> пункта 1.1 настоящих </w:t>
      </w:r>
      <w:r w:rsidR="005B4E36">
        <w:rPr>
          <w:rFonts w:ascii="Times New Roman" w:hAnsi="Times New Roman" w:cs="Times New Roman"/>
          <w:sz w:val="28"/>
          <w:szCs w:val="28"/>
        </w:rPr>
        <w:t xml:space="preserve">местных </w:t>
      </w:r>
      <w:r>
        <w:rPr>
          <w:rFonts w:ascii="Times New Roman" w:hAnsi="Times New Roman" w:cs="Times New Roman"/>
          <w:sz w:val="28"/>
          <w:szCs w:val="28"/>
        </w:rPr>
        <w:t>нормативов);</w:t>
      </w:r>
    </w:p>
    <w:p w:rsidR="000A1D28" w:rsidRDefault="000A1D28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по обоснованию расчетных показателей, содержащихся в основной части </w:t>
      </w:r>
      <w:r w:rsidR="005B4E36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>ных нормативов;</w:t>
      </w:r>
    </w:p>
    <w:p w:rsidR="00281120" w:rsidRPr="008E0EC4" w:rsidRDefault="000A1D28" w:rsidP="00F915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и область применения расчетных показателей, содержащихся в основной части </w:t>
      </w:r>
      <w:r w:rsidR="005B4E36">
        <w:rPr>
          <w:rFonts w:ascii="Times New Roman" w:hAnsi="Times New Roman" w:cs="Times New Roman"/>
          <w:sz w:val="28"/>
          <w:szCs w:val="28"/>
        </w:rPr>
        <w:t xml:space="preserve">местных </w:t>
      </w:r>
      <w:r>
        <w:rPr>
          <w:rFonts w:ascii="Times New Roman" w:hAnsi="Times New Roman" w:cs="Times New Roman"/>
          <w:sz w:val="28"/>
          <w:szCs w:val="28"/>
        </w:rPr>
        <w:t>нормативов.</w:t>
      </w:r>
    </w:p>
    <w:p w:rsidR="00281120" w:rsidRPr="008E0EC4" w:rsidRDefault="00281120" w:rsidP="00281120">
      <w:pPr>
        <w:rPr>
          <w:rFonts w:ascii="Times New Roman" w:hAnsi="Times New Roman" w:cs="Times New Roman"/>
          <w:sz w:val="28"/>
          <w:szCs w:val="28"/>
        </w:rPr>
        <w:sectPr w:rsidR="00281120" w:rsidRPr="008E0EC4" w:rsidSect="004A21BF">
          <w:headerReference w:type="even" r:id="rId8"/>
          <w:headerReference w:type="default" r:id="rId9"/>
          <w:pgSz w:w="11900" w:h="16840"/>
          <w:pgMar w:top="1134" w:right="560" w:bottom="1134" w:left="1134" w:header="708" w:footer="708" w:gutter="0"/>
          <w:cols w:space="708"/>
          <w:titlePg/>
          <w:docGrid w:linePitch="360"/>
        </w:sectPr>
      </w:pPr>
    </w:p>
    <w:p w:rsidR="00281120" w:rsidRPr="005D3CFB" w:rsidRDefault="00BD582D" w:rsidP="00AA50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. Предельные значения расчетных показателей </w:t>
      </w:r>
      <w:r w:rsidR="005D3CFB" w:rsidRPr="005D3CFB">
        <w:rPr>
          <w:rFonts w:ascii="Times New Roman" w:hAnsi="Times New Roman" w:cs="Times New Roman"/>
          <w:sz w:val="28"/>
          <w:szCs w:val="28"/>
        </w:rPr>
        <w:br/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минимально допустимого уровня обеспеченности объектами местного значения </w:t>
      </w:r>
      <w:r w:rsidR="00AA5078" w:rsidRPr="00AA507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9504E" w:rsidRPr="0039504E">
        <w:rPr>
          <w:rFonts w:ascii="Times New Roman" w:hAnsi="Times New Roman"/>
          <w:sz w:val="28"/>
        </w:rPr>
        <w:t xml:space="preserve">Хилково </w:t>
      </w:r>
      <w:r w:rsidR="00AA5078" w:rsidRPr="00AA5078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 w:rsidR="00AA5078">
        <w:rPr>
          <w:rFonts w:ascii="Times New Roman" w:hAnsi="Times New Roman" w:cs="Times New Roman"/>
          <w:sz w:val="28"/>
          <w:szCs w:val="28"/>
        </w:rPr>
        <w:t xml:space="preserve"> 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Самарской области и предельные значения расчетных показателей максимально допустимого уровня территориальной доступности таких объектов для </w:t>
      </w:r>
      <w:r w:rsidR="00AA5078" w:rsidRPr="005D3CFB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AA5078">
        <w:rPr>
          <w:rFonts w:ascii="Times New Roman" w:hAnsi="Times New Roman" w:cs="Times New Roman"/>
          <w:sz w:val="28"/>
          <w:szCs w:val="28"/>
        </w:rPr>
        <w:t>сельского</w:t>
      </w:r>
      <w:r w:rsidR="00AA5078" w:rsidRPr="00AA507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9504E" w:rsidRPr="0039504E">
        <w:rPr>
          <w:rFonts w:ascii="Times New Roman" w:hAnsi="Times New Roman" w:cs="Times New Roman"/>
          <w:sz w:val="28"/>
          <w:szCs w:val="28"/>
        </w:rPr>
        <w:t xml:space="preserve">Хилково </w:t>
      </w:r>
      <w:r w:rsidR="00AA5078" w:rsidRPr="00AA5078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 w:rsidR="00AA5078">
        <w:rPr>
          <w:rFonts w:ascii="Times New Roman" w:hAnsi="Times New Roman" w:cs="Times New Roman"/>
          <w:sz w:val="28"/>
          <w:szCs w:val="28"/>
        </w:rPr>
        <w:t xml:space="preserve"> </w:t>
      </w:r>
      <w:r w:rsidR="00281120" w:rsidRPr="005D3CFB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281120" w:rsidRPr="00281120" w:rsidRDefault="00281120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417"/>
        <w:gridCol w:w="1488"/>
        <w:gridCol w:w="355"/>
        <w:gridCol w:w="283"/>
        <w:gridCol w:w="142"/>
        <w:gridCol w:w="425"/>
        <w:gridCol w:w="284"/>
        <w:gridCol w:w="236"/>
        <w:gridCol w:w="614"/>
        <w:gridCol w:w="851"/>
        <w:gridCol w:w="1843"/>
        <w:gridCol w:w="2835"/>
        <w:gridCol w:w="1213"/>
      </w:tblGrid>
      <w:tr w:rsidR="00A15733" w:rsidRPr="00A15733" w:rsidTr="001E1D6C">
        <w:trPr>
          <w:tblHeader/>
        </w:trPr>
        <w:tc>
          <w:tcPr>
            <w:tcW w:w="534" w:type="dxa"/>
            <w:vMerge w:val="restart"/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вида объекта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87E23">
              <w:rPr>
                <w:rFonts w:ascii="Times New Roman" w:hAnsi="Times New Roman" w:cs="Times New Roman"/>
                <w:b/>
                <w:sz w:val="20"/>
                <w:szCs w:val="20"/>
              </w:rPr>
              <w:t>местного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значения</w:t>
            </w:r>
          </w:p>
        </w:tc>
        <w:tc>
          <w:tcPr>
            <w:tcW w:w="6095" w:type="dxa"/>
            <w:gridSpan w:val="10"/>
            <w:shd w:val="clear" w:color="auto" w:fill="E6E6E6"/>
          </w:tcPr>
          <w:p w:rsidR="00A15733" w:rsidRPr="00A15733" w:rsidRDefault="008E0EC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5891" w:type="dxa"/>
            <w:gridSpan w:val="3"/>
            <w:shd w:val="clear" w:color="auto" w:fill="E6E6E6"/>
          </w:tcPr>
          <w:p w:rsidR="00A15733" w:rsidRPr="00A15733" w:rsidRDefault="008E0EC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</w:tr>
      <w:tr w:rsidR="00A15733" w:rsidRPr="00A15733" w:rsidTr="001E1D6C">
        <w:trPr>
          <w:trHeight w:val="120"/>
          <w:tblHeader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вид доступности, единица измерения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</w:tr>
      <w:tr w:rsidR="001E1D6C" w:rsidRPr="006E66E0" w:rsidTr="001E1D6C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образования</w:t>
            </w:r>
          </w:p>
        </w:tc>
      </w:tr>
      <w:tr w:rsidR="001625FF" w:rsidRPr="006E66E0" w:rsidTr="001625FF">
        <w:trPr>
          <w:trHeight w:val="470"/>
        </w:trPr>
        <w:tc>
          <w:tcPr>
            <w:tcW w:w="534" w:type="dxa"/>
            <w:vMerge w:val="restart"/>
          </w:tcPr>
          <w:p w:rsidR="001625FF" w:rsidRPr="006E66E0" w:rsidRDefault="001625FF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417" w:type="dxa"/>
            <w:vMerge w:val="restart"/>
          </w:tcPr>
          <w:p w:rsidR="001625FF" w:rsidRPr="00570D29" w:rsidRDefault="001625FF" w:rsidP="00DB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учащихся на 1 тысячу человек</w:t>
            </w:r>
          </w:p>
        </w:tc>
        <w:tc>
          <w:tcPr>
            <w:tcW w:w="4678" w:type="dxa"/>
            <w:gridSpan w:val="9"/>
            <w:vMerge w:val="restart"/>
          </w:tcPr>
          <w:p w:rsidR="001625FF" w:rsidRPr="00570D29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vMerge w:val="restart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4048" w:type="dxa"/>
            <w:gridSpan w:val="2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пунктах:</w:t>
            </w:r>
          </w:p>
        </w:tc>
      </w:tr>
      <w:tr w:rsidR="00E864BB" w:rsidRPr="006E66E0" w:rsidTr="00981DD4">
        <w:trPr>
          <w:trHeight w:val="102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P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ступени обучения</w:t>
            </w:r>
          </w:p>
        </w:tc>
        <w:tc>
          <w:tcPr>
            <w:tcW w:w="1213" w:type="dxa"/>
          </w:tcPr>
          <w:p w:rsidR="00E864BB" w:rsidRP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E864BB" w:rsidRPr="006E66E0" w:rsidTr="00981DD4">
        <w:trPr>
          <w:trHeight w:val="102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</w:t>
            </w:r>
          </w:p>
        </w:tc>
        <w:tc>
          <w:tcPr>
            <w:tcW w:w="1213" w:type="dxa"/>
          </w:tcPr>
          <w:p w:rsid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4 000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</w:tcPr>
          <w:p w:rsidR="00E864BB" w:rsidRPr="00EE136F" w:rsidRDefault="00E864BB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</w:t>
            </w:r>
            <w:r w:rsidR="00EE1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  <w:r w:rsidR="00DB16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ступени обучения</w:t>
            </w:r>
          </w:p>
        </w:tc>
        <w:tc>
          <w:tcPr>
            <w:tcW w:w="1213" w:type="dxa"/>
          </w:tcPr>
          <w:p w:rsidR="00E864BB" w:rsidRPr="00801770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13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E864BB" w:rsidRDefault="00E864BB" w:rsidP="00E86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1" w:type="dxa"/>
            <w:gridSpan w:val="3"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Примечания:</w:t>
            </w:r>
          </w:p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Транспортному обслуживанию 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 xml:space="preserve">подлежат учащиеся общеобразовательных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расположенных в сельских населенных пунктах, 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проживающие на расстоянии свыше 1 км от учреждения. Подвоз учащихся осуществляется на транспорте, предназначенном для перевозки детей.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136F" w:rsidRPr="00EE136F">
              <w:rPr>
                <w:rFonts w:ascii="Times New Roman" w:hAnsi="Times New Roman" w:cs="Times New Roman"/>
                <w:sz w:val="20"/>
                <w:szCs w:val="20"/>
              </w:rPr>
              <w:t>Предельный пешеходный подход учащихся к месту сбора на остановке должен быть не более 500</w:t>
            </w:r>
            <w:r w:rsidR="00421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136F" w:rsidRPr="00EE136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Транспортная доступность учащихся </w:t>
            </w:r>
            <w:r w:rsidR="00EE1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EE136F"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EE1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 не должна превышать 15 км.</w:t>
            </w:r>
          </w:p>
        </w:tc>
      </w:tr>
      <w:tr w:rsidR="001E1D6C" w:rsidRPr="001E1D6C" w:rsidTr="00FB4E2B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Объекты в области физической культуры и массового спорта</w:t>
            </w:r>
          </w:p>
        </w:tc>
      </w:tr>
      <w:tr w:rsidR="00870F01" w:rsidRPr="006E66E0" w:rsidTr="00981DD4">
        <w:tc>
          <w:tcPr>
            <w:tcW w:w="534" w:type="dxa"/>
          </w:tcPr>
          <w:p w:rsidR="00870F01" w:rsidRPr="006E66E0" w:rsidRDefault="00870F01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70F01" w:rsidRDefault="00870F01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изкультурно-спортивны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417" w:type="dxa"/>
          </w:tcPr>
          <w:p w:rsidR="00870F01" w:rsidRPr="00570D29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общей площади пола на 1 тысячу человек</w:t>
            </w:r>
          </w:p>
        </w:tc>
        <w:tc>
          <w:tcPr>
            <w:tcW w:w="4678" w:type="dxa"/>
            <w:gridSpan w:val="9"/>
          </w:tcPr>
          <w:p w:rsidR="00870F01" w:rsidRPr="00570D29" w:rsidRDefault="00DB164C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843" w:type="dxa"/>
          </w:tcPr>
          <w:p w:rsidR="00870F01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</w:t>
            </w:r>
            <w:r w:rsidR="00DB164C">
              <w:rPr>
                <w:rFonts w:ascii="Times New Roman" w:hAnsi="Times New Roman" w:cs="Times New Roman"/>
                <w:sz w:val="20"/>
                <w:szCs w:val="20"/>
              </w:rPr>
              <w:t>, минуты</w:t>
            </w:r>
          </w:p>
        </w:tc>
        <w:tc>
          <w:tcPr>
            <w:tcW w:w="4048" w:type="dxa"/>
            <w:gridSpan w:val="2"/>
          </w:tcPr>
          <w:p w:rsidR="00870F01" w:rsidRDefault="00DB164C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70F01" w:rsidRPr="006E66E0" w:rsidTr="001E1D6C">
        <w:tc>
          <w:tcPr>
            <w:tcW w:w="534" w:type="dxa"/>
            <w:tcBorders>
              <w:bottom w:val="single" w:sz="4" w:space="0" w:color="auto"/>
            </w:tcBorders>
          </w:tcPr>
          <w:p w:rsidR="00870F01" w:rsidRPr="006E66E0" w:rsidRDefault="00870F01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70F01" w:rsidRDefault="00870F01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лоскостны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70F01" w:rsidRPr="00570D29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на 1 тысячу человек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870F01" w:rsidRPr="00570D29" w:rsidRDefault="003E379D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70F01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</w:t>
            </w:r>
            <w:r w:rsidR="00672CE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E379D">
              <w:rPr>
                <w:rFonts w:ascii="Times New Roman" w:hAnsi="Times New Roman" w:cs="Times New Roman"/>
                <w:sz w:val="20"/>
                <w:szCs w:val="20"/>
              </w:rPr>
              <w:t>метры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</w:tcPr>
          <w:p w:rsidR="00870F01" w:rsidRDefault="003E379D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</w:tr>
      <w:tr w:rsidR="001E1D6C" w:rsidRPr="006E66E0" w:rsidTr="001E1D6C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библиотечного обслуживания</w:t>
            </w: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 w:val="restart"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Общедоступные библиотеки сельских поселения (сельские массовые библиотеки)</w:t>
            </w:r>
          </w:p>
        </w:tc>
        <w:tc>
          <w:tcPr>
            <w:tcW w:w="1417" w:type="dxa"/>
            <w:vMerge w:val="restart"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поселений, с числом жителей свыше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1 на каждую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ячу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населения</w:t>
            </w:r>
          </w:p>
        </w:tc>
        <w:tc>
          <w:tcPr>
            <w:tcW w:w="1843" w:type="dxa"/>
            <w:vMerge w:val="restart"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048" w:type="dxa"/>
            <w:gridSpan w:val="2"/>
            <w:vMerge w:val="restart"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поселений, с числом жителей от 500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до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 человек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1 с филиалом в данном населенном пункте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поселений, с числом жителей до 500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в населенных пунктах сельских поселений с числом жителей более 500 человек, расположенных на расстоянии более 5 км от административного центра 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филиал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сельских поселений с числом жителей до 500 человек, расположенных на расстоянии до 5 км от административного центра поселения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1 отдел </w:t>
            </w:r>
            <w:r w:rsidR="00AA5078" w:rsidRPr="00467121">
              <w:rPr>
                <w:rFonts w:ascii="Times New Roman" w:hAnsi="Times New Roman" w:cs="Times New Roman"/>
                <w:sz w:val="20"/>
                <w:szCs w:val="20"/>
              </w:rPr>
              <w:t>вне стационарного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населении, тысяч человек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хранения в тысячах</w:t>
            </w:r>
          </w:p>
        </w:tc>
        <w:tc>
          <w:tcPr>
            <w:tcW w:w="1701" w:type="dxa"/>
            <w:gridSpan w:val="3"/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читательских мест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1 до 2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6-7,5</w:t>
            </w:r>
          </w:p>
        </w:tc>
        <w:tc>
          <w:tcPr>
            <w:tcW w:w="1701" w:type="dxa"/>
            <w:gridSpan w:val="3"/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2 до 5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701" w:type="dxa"/>
            <w:gridSpan w:val="3"/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5 до 10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4,5-5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285B3E" w:rsidRDefault="00285B3E" w:rsidP="0028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Примечания:</w:t>
            </w:r>
          </w:p>
          <w:p w:rsidR="00285B3E" w:rsidRDefault="00285B3E" w:rsidP="0028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 в центральной библиотеке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на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ячу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>: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>5-5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иниц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хранения, 3-4 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ательских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места.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культуры и искусства</w:t>
            </w:r>
          </w:p>
        </w:tc>
      </w:tr>
      <w:tr w:rsidR="00137844" w:rsidRPr="006E66E0" w:rsidTr="00981DD4">
        <w:trPr>
          <w:trHeight w:val="125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Учреждения культуры клубного типа сельских поселений</w:t>
            </w:r>
          </w:p>
        </w:tc>
        <w:tc>
          <w:tcPr>
            <w:tcW w:w="1417" w:type="dxa"/>
            <w:vMerge w:val="restart"/>
          </w:tcPr>
          <w:p w:rsidR="00137844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2977" w:type="dxa"/>
            <w:gridSpan w:val="6"/>
          </w:tcPr>
          <w:p w:rsidR="00137844" w:rsidRPr="00570D29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в сельских поселениях с числом жителей до 500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20 зрительских мест на каждые 100 жителей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835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</w:t>
            </w:r>
          </w:p>
        </w:tc>
        <w:tc>
          <w:tcPr>
            <w:tcW w:w="121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137844" w:rsidRPr="006E66E0" w:rsidTr="00981DD4">
        <w:trPr>
          <w:trHeight w:val="12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0A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в сельских поселениях с числом жителей от 500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до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150-200 зрительских мест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4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в сельских поселениях с числом жителей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тысяч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до 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тысяч 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524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100 зрительских мест на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тысячу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2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в сельских поселениях с числом жителей от 5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человек и более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70 зри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тельских мест на 1 тысячу 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1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12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в населенных пунктах с числом 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жителей до 100 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524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передвижн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1E1D6C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137844" w:rsidRPr="006E66E0" w:rsidTr="00981DD4">
        <w:tc>
          <w:tcPr>
            <w:tcW w:w="534" w:type="dxa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(без учета городских лесов)</w:t>
            </w:r>
          </w:p>
        </w:tc>
        <w:tc>
          <w:tcPr>
            <w:tcW w:w="1417" w:type="dxa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137844" w:rsidRDefault="00137844" w:rsidP="0076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4048" w:type="dxa"/>
            <w:gridSpan w:val="2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</w:tr>
      <w:tr w:rsidR="00137844" w:rsidRPr="006E66E0" w:rsidTr="00981DD4">
        <w:trPr>
          <w:trHeight w:val="103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арк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и отдыха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 числом жителей от 10 тысяч человек до 100 тысяч человек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37844" w:rsidRPr="006E66E0" w:rsidTr="00981DD4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 числом жителей более 100 тысяч человек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на каждые 10 тысяч 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FB4E2B" w:rsidTr="00FB4E2B">
        <w:tc>
          <w:tcPr>
            <w:tcW w:w="14788" w:type="dxa"/>
            <w:gridSpan w:val="15"/>
            <w:shd w:val="clear" w:color="auto" w:fill="auto"/>
          </w:tcPr>
          <w:p w:rsidR="00137844" w:rsidRPr="00FB4E2B" w:rsidRDefault="00137844" w:rsidP="00FB4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E2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обеспечения объектами транспортной инфраструктуры</w:t>
            </w:r>
          </w:p>
        </w:tc>
      </w:tr>
      <w:tr w:rsidR="00137844" w:rsidRPr="006E66E0" w:rsidTr="008A4A56">
        <w:trPr>
          <w:trHeight w:val="7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втомобильны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значения (улично-дорожн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сеть)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  <w:p w:rsidR="00137844" w:rsidRPr="008A4A5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824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*Примечание: при расчете обеспеченности учитываются автомобильные дороги общего пользования федерального значения, автомобильные дороги общего пользования регионального или межмуниципального значения, автомобильные дороги местного значения муниципального района, находящиеся в границах населенных пунктов.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rPr>
          <w:trHeight w:val="103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места) общего пользования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 в процентах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46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Из расчета не менее чем для 70 % расчетного парка индивидуальных легковых автомобилей, в том числе, %: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</w:t>
            </w:r>
          </w:p>
        </w:tc>
        <w:tc>
          <w:tcPr>
            <w:tcW w:w="2835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до входов в жилые дома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37844" w:rsidRPr="006E66E0" w:rsidTr="00FB4E2B">
        <w:trPr>
          <w:trHeight w:val="74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1E1D6C" w:rsidRDefault="00137844" w:rsidP="001E1D6C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жилые районы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 w:rsidRPr="00FB4E2B">
              <w:rPr>
                <w:rFonts w:eastAsiaTheme="minorEastAsia"/>
              </w:rPr>
              <w:t>25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Pr="005C4B12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до входов в пассажирски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вокзалов, входов в места крупных</w:t>
            </w:r>
          </w:p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учреждений торговли и общественного питания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FB4E2B" w:rsidRDefault="00137844" w:rsidP="0046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общегородские и специализи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рованные центры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Pr="005C4B12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входов в 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прочи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и предприяти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 населения</w:t>
            </w:r>
          </w:p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 административных зданий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C4B12" w:rsidRDefault="00137844" w:rsidP="001E1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промышленные и коммунально-складские 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 (районы)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25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6E2AFC" w:rsidRDefault="00137844" w:rsidP="0046487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зоны массового кратковремен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отдыха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входов в парки, на выставки и стадионы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137844" w:rsidRPr="006E66E0" w:rsidTr="00981DD4">
        <w:trPr>
          <w:trHeight w:val="53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линий наземного общественного пассажирского транспорта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6A0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сети, километры сети на квадратный километр территории</w:t>
            </w:r>
          </w:p>
        </w:tc>
        <w:tc>
          <w:tcPr>
            <w:tcW w:w="4678" w:type="dxa"/>
            <w:gridSpan w:val="9"/>
            <w:vMerge w:val="restart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 w:rsidRPr="00FB4E2B">
              <w:rPr>
                <w:rFonts w:eastAsiaTheme="minorEastAsia"/>
              </w:rPr>
              <w:t>2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 остановок общественного транспорта, метры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37844" w:rsidRDefault="00CC4FB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FB7">
              <w:rPr>
                <w:rFonts w:ascii="Times New Roman" w:hAnsi="Times New Roman" w:cs="Times New Roman"/>
                <w:sz w:val="20"/>
                <w:szCs w:val="20"/>
              </w:rPr>
              <w:t>в городском  населенном  пункте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137844" w:rsidRPr="006E66E0" w:rsidTr="00FB4E2B">
        <w:trPr>
          <w:trHeight w:val="533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6A0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137844" w:rsidRPr="00FB4E2B" w:rsidTr="00FB4E2B">
        <w:tc>
          <w:tcPr>
            <w:tcW w:w="14788" w:type="dxa"/>
            <w:gridSpan w:val="15"/>
            <w:shd w:val="clear" w:color="auto" w:fill="auto"/>
          </w:tcPr>
          <w:p w:rsidR="00137844" w:rsidRPr="00FB4E2B" w:rsidRDefault="00137844" w:rsidP="00FB4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E2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обращения с отходами</w:t>
            </w:r>
          </w:p>
        </w:tc>
      </w:tr>
      <w:tr w:rsidR="00137844" w:rsidRPr="006E66E0" w:rsidTr="00405B9C">
        <w:trPr>
          <w:trHeight w:val="113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ы,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предназначенны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для сбора и вывоза бытовых отходов и мусора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1A5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Твердые бытовые отходы: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литры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 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190-225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900-1000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  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от прочих жилых зданий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300-450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1100-1500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1A5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Общее количество с учетом общественных зданий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280-300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1400-1500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Жидкие из выгребов (при отсутствии канализации)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2000-35000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Смет с 1 м</w:t>
            </w:r>
            <w:r w:rsidRPr="001A50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 xml:space="preserve"> твердых покрытий улиц, 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площадей и парков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5-15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8-20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rPr>
          <w:trHeight w:val="10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Примечание: Нормы накопления крупногабаритных бытовых отходов следует принимать в размере 5% в составе приведенных значений твердых бытовых отходов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обеспечения инженерной и коммунальной инфраструктурой</w:t>
            </w: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электроснабжения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Электропотребление, кВТ ч/год на 1 чел., использование максимума электрической нагрузки, ч/год</w:t>
            </w: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 благоустройства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Электропотребление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максимума электрической нагрузки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F55BEA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Города и населенные пункты городского типа, не оборудованные стационарными электроплитами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кондиционеров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кондиционерами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B029E3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746682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Города и населенные пункты городского типа, оборудованные стационарными электроплитами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(100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охвата)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кондиционеров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кондиционерами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B029E3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Сельские населенные пункты (без кондиционеров)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оборудованные стационарными электроплитами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оборудованные стационарными электроплитами (100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охвата)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3D5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водоснабжения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удельные среднесуточные расходы холодной и горячей воды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расходов на полив зеленых насаждений) территорий жилой застройки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литры в сутки на одного человека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Удельные среднесуточные расходы холодной и горячей воды 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расходов на полив зеленых насаждений) территорий жилой застройки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 xml:space="preserve">для зданий с местными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(квартирными) водонагревателями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200, со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снижением до 180 к 2025 году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зданий с централизованным горячим водоснабжением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250 (150 + 100) со снижением до 200 (120 + 80) к 2025 году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объектов обслуживания повседневного пользования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307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водоотведения</w:t>
            </w:r>
          </w:p>
        </w:tc>
        <w:tc>
          <w:tcPr>
            <w:tcW w:w="1417" w:type="dxa"/>
          </w:tcPr>
          <w:p w:rsidR="00137844" w:rsidRPr="00570D29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удельное среднесуточное водоотведение жилой застройки, литры в сутки на одного человека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F04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Следует принимать равным удельным среднесуточным расходам холодной и горячей воды на хозяйственно-питьевые нужды </w:t>
            </w:r>
          </w:p>
        </w:tc>
        <w:tc>
          <w:tcPr>
            <w:tcW w:w="1843" w:type="dxa"/>
            <w:vMerge w:val="restart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3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величина объема поверхностного стока, кубические метры на 1 гектар</w:t>
            </w:r>
          </w:p>
        </w:tc>
        <w:tc>
          <w:tcPr>
            <w:tcW w:w="4678" w:type="dxa"/>
            <w:gridSpan w:val="9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843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c>
          <w:tcPr>
            <w:tcW w:w="534" w:type="dxa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газоснабжения</w:t>
            </w:r>
          </w:p>
        </w:tc>
        <w:tc>
          <w:tcPr>
            <w:tcW w:w="1417" w:type="dxa"/>
          </w:tcPr>
          <w:p w:rsidR="00137844" w:rsidRPr="00570D29" w:rsidRDefault="00137844" w:rsidP="00F04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среднесуточные 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показатели потребления газа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кубические метры в сутки</w:t>
            </w: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приготовление пищи на плите – 0,5;</w:t>
            </w:r>
          </w:p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горячее водоснабжение с использованием газового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проточного водонагревателя – 0,5;</w:t>
            </w:r>
          </w:p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отопление с использованием бытового газового отопительного аппарата с водяным контуром – от 7 до 12</w:t>
            </w:r>
          </w:p>
        </w:tc>
        <w:tc>
          <w:tcPr>
            <w:tcW w:w="184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048" w:type="dxa"/>
            <w:gridSpan w:val="2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258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теплоснабжения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дельный расход тепловой энергии системой отопления здания, кВт ч/кв.м, за отопительный период</w:t>
            </w:r>
          </w:p>
        </w:tc>
        <w:tc>
          <w:tcPr>
            <w:tcW w:w="2126" w:type="dxa"/>
            <w:gridSpan w:val="3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2552" w:type="dxa"/>
            <w:gridSpan w:val="6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520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614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6-9</w:t>
            </w:r>
          </w:p>
        </w:tc>
        <w:tc>
          <w:tcPr>
            <w:tcW w:w="851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и более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здания</w:t>
            </w:r>
          </w:p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520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14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851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организации, медицинские организации</w:t>
            </w:r>
          </w:p>
        </w:tc>
        <w:tc>
          <w:tcPr>
            <w:tcW w:w="567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520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614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1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Дошкольные образовательные организации</w:t>
            </w:r>
          </w:p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организации ритуальных услуг и содержания мест захоронения</w:t>
            </w:r>
          </w:p>
        </w:tc>
      </w:tr>
      <w:tr w:rsidR="00137844" w:rsidRPr="006E66E0" w:rsidTr="00981DD4">
        <w:trPr>
          <w:trHeight w:val="227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54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гектаров на 1 тысячу человек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 традиционного захоронения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1E1D6C">
        <w:trPr>
          <w:trHeight w:val="22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 урновых захоронений после кремации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45C1D" w:rsidRDefault="00045C1D">
      <w:pPr>
        <w:rPr>
          <w:rFonts w:ascii="Times New Roman" w:hAnsi="Times New Roman" w:cs="Times New Roman"/>
        </w:rPr>
        <w:sectPr w:rsidR="00045C1D" w:rsidSect="00AB2CA4">
          <w:pgSz w:w="16840" w:h="11900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A4523" w:rsidRDefault="00AA5078" w:rsidP="00CA45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A4523">
        <w:rPr>
          <w:rFonts w:ascii="Times New Roman" w:hAnsi="Times New Roman" w:cs="Times New Roman"/>
          <w:sz w:val="28"/>
          <w:szCs w:val="28"/>
        </w:rPr>
        <w:t xml:space="preserve">. </w:t>
      </w:r>
      <w:r w:rsidR="00CA4523" w:rsidRPr="00014DAB">
        <w:rPr>
          <w:rFonts w:ascii="Times New Roman" w:hAnsi="Times New Roman" w:cs="Times New Roman"/>
          <w:sz w:val="28"/>
          <w:szCs w:val="28"/>
        </w:rPr>
        <w:t xml:space="preserve">Правила и область применения </w:t>
      </w:r>
      <w:r w:rsidR="00CA4523" w:rsidRPr="00014DAB">
        <w:rPr>
          <w:rFonts w:ascii="Times New Roman" w:hAnsi="Times New Roman" w:cs="Times New Roman"/>
          <w:sz w:val="28"/>
          <w:szCs w:val="28"/>
        </w:rPr>
        <w:br/>
        <w:t xml:space="preserve">расчетных показателей, содержащихся в основной части </w:t>
      </w:r>
      <w:r w:rsidR="00CA4523" w:rsidRPr="00014DAB">
        <w:rPr>
          <w:rFonts w:ascii="Times New Roman" w:hAnsi="Times New Roman" w:cs="Times New Roman"/>
          <w:sz w:val="28"/>
          <w:szCs w:val="28"/>
        </w:rPr>
        <w:br/>
      </w:r>
      <w:r w:rsidR="00CC4FB7">
        <w:rPr>
          <w:rFonts w:ascii="Times New Roman" w:hAnsi="Times New Roman" w:cs="Times New Roman"/>
          <w:sz w:val="28"/>
          <w:szCs w:val="28"/>
        </w:rPr>
        <w:t>местных</w:t>
      </w:r>
      <w:r w:rsidR="00CA4523" w:rsidRPr="00014DAB">
        <w:rPr>
          <w:rFonts w:ascii="Times New Roman" w:hAnsi="Times New Roman" w:cs="Times New Roman"/>
          <w:sz w:val="28"/>
          <w:szCs w:val="28"/>
        </w:rPr>
        <w:t xml:space="preserve"> нормативов градостроительного проектирования </w:t>
      </w:r>
    </w:p>
    <w:p w:rsidR="00CA4523" w:rsidRPr="00014DAB" w:rsidRDefault="00AA5078" w:rsidP="00CA4523">
      <w:pPr>
        <w:jc w:val="center"/>
        <w:rPr>
          <w:rFonts w:ascii="Times New Roman" w:hAnsi="Times New Roman" w:cs="Times New Roman"/>
          <w:sz w:val="28"/>
          <w:szCs w:val="28"/>
        </w:rPr>
      </w:pPr>
      <w:r w:rsidRPr="00AA5078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7342EA" w:rsidRPr="00AA507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9504E" w:rsidRPr="0039504E">
        <w:rPr>
          <w:rFonts w:ascii="Times New Roman" w:hAnsi="Times New Roman"/>
          <w:sz w:val="28"/>
        </w:rPr>
        <w:t xml:space="preserve">Хилково </w:t>
      </w:r>
      <w:r w:rsidRPr="00AA5078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4523" w:rsidRPr="00014DAB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CA4523" w:rsidRDefault="00CA4523" w:rsidP="00CA4523">
      <w:pPr>
        <w:rPr>
          <w:rFonts w:ascii="Times New Roman" w:hAnsi="Times New Roman" w:cs="Times New Roman"/>
          <w:sz w:val="28"/>
          <w:szCs w:val="28"/>
        </w:rPr>
      </w:pPr>
    </w:p>
    <w:p w:rsidR="00CA4523" w:rsidRPr="004E044A" w:rsidRDefault="00CA4523" w:rsidP="00CA4523">
      <w:pPr>
        <w:rPr>
          <w:rFonts w:ascii="Times New Roman" w:hAnsi="Times New Roman" w:cs="Times New Roman"/>
          <w:sz w:val="28"/>
          <w:szCs w:val="28"/>
        </w:rPr>
      </w:pPr>
    </w:p>
    <w:p w:rsidR="00CA4523" w:rsidRDefault="00814DA5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A4523">
        <w:rPr>
          <w:rFonts w:ascii="Times New Roman" w:hAnsi="Times New Roman" w:cs="Times New Roman"/>
          <w:sz w:val="28"/>
          <w:szCs w:val="28"/>
        </w:rPr>
        <w:t>. Р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асчетные показатели минимально допустимого уровня обеспеченности объектами местного значения </w:t>
      </w:r>
      <w:r w:rsidR="00AA5078" w:rsidRPr="00AA507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9504E" w:rsidRPr="0039504E">
        <w:rPr>
          <w:rFonts w:ascii="Times New Roman" w:hAnsi="Times New Roman" w:cs="Times New Roman"/>
          <w:sz w:val="28"/>
          <w:szCs w:val="28"/>
        </w:rPr>
        <w:t xml:space="preserve">Хилково </w:t>
      </w:r>
      <w:r w:rsidR="00AA5078" w:rsidRPr="00AA5078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 w:rsidR="00AA5078">
        <w:rPr>
          <w:rFonts w:ascii="Times New Roman" w:hAnsi="Times New Roman" w:cs="Times New Roman"/>
          <w:sz w:val="28"/>
          <w:szCs w:val="28"/>
        </w:rPr>
        <w:t xml:space="preserve"> 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Самарской области и расчетные показатели максимально допустимого уровня территориальной доступности таких объектов для населения </w:t>
      </w:r>
      <w:r w:rsidR="004148E2" w:rsidRPr="004148E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9504E" w:rsidRPr="0039504E">
        <w:rPr>
          <w:rFonts w:ascii="Times New Roman" w:hAnsi="Times New Roman" w:cs="Times New Roman"/>
          <w:sz w:val="28"/>
          <w:szCs w:val="28"/>
        </w:rPr>
        <w:t xml:space="preserve">Хилково </w:t>
      </w:r>
      <w:bookmarkStart w:id="0" w:name="_GoBack"/>
      <w:bookmarkEnd w:id="0"/>
      <w:r w:rsidR="004148E2" w:rsidRPr="004148E2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CA4523">
        <w:rPr>
          <w:rFonts w:ascii="Times New Roman" w:hAnsi="Times New Roman" w:cs="Times New Roman"/>
          <w:sz w:val="28"/>
          <w:szCs w:val="28"/>
        </w:rPr>
        <w:t xml:space="preserve">, установленные </w:t>
      </w:r>
      <w:r>
        <w:rPr>
          <w:rFonts w:ascii="Times New Roman" w:hAnsi="Times New Roman" w:cs="Times New Roman"/>
          <w:sz w:val="28"/>
          <w:szCs w:val="28"/>
        </w:rPr>
        <w:t>местны</w:t>
      </w:r>
      <w:r w:rsidR="00CA4523">
        <w:rPr>
          <w:rFonts w:ascii="Times New Roman" w:hAnsi="Times New Roman" w:cs="Times New Roman"/>
          <w:sz w:val="28"/>
          <w:szCs w:val="28"/>
        </w:rPr>
        <w:t>ми нормативами</w:t>
      </w:r>
      <w:r w:rsidR="009C1A46">
        <w:rPr>
          <w:rFonts w:ascii="Times New Roman" w:hAnsi="Times New Roman" w:cs="Times New Roman"/>
          <w:sz w:val="28"/>
          <w:szCs w:val="28"/>
        </w:rPr>
        <w:t>,</w:t>
      </w:r>
      <w:r w:rsidR="00CA4523">
        <w:rPr>
          <w:rFonts w:ascii="Times New Roman" w:hAnsi="Times New Roman" w:cs="Times New Roman"/>
          <w:sz w:val="28"/>
          <w:szCs w:val="28"/>
        </w:rPr>
        <w:t xml:space="preserve"> применяются</w:t>
      </w:r>
      <w:r w:rsidR="00694861">
        <w:rPr>
          <w:rFonts w:ascii="Times New Roman" w:hAnsi="Times New Roman" w:cs="Times New Roman"/>
          <w:sz w:val="28"/>
          <w:szCs w:val="28"/>
        </w:rPr>
        <w:t xml:space="preserve"> при подготовке</w:t>
      </w:r>
      <w:r w:rsidR="00CA4523">
        <w:rPr>
          <w:rFonts w:ascii="Times New Roman" w:hAnsi="Times New Roman" w:cs="Times New Roman"/>
          <w:sz w:val="28"/>
          <w:szCs w:val="28"/>
        </w:rPr>
        <w:t>:</w:t>
      </w:r>
    </w:p>
    <w:p w:rsidR="00CA4523" w:rsidRDefault="00694861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14DA5">
        <w:rPr>
          <w:rFonts w:ascii="Times New Roman" w:hAnsi="Times New Roman" w:cs="Times New Roman"/>
          <w:sz w:val="28"/>
          <w:szCs w:val="28"/>
        </w:rPr>
        <w:t>местных</w:t>
      </w:r>
      <w:r w:rsidR="00CA4523">
        <w:rPr>
          <w:rFonts w:ascii="Times New Roman" w:hAnsi="Times New Roman" w:cs="Times New Roman"/>
          <w:sz w:val="28"/>
          <w:szCs w:val="28"/>
        </w:rPr>
        <w:t xml:space="preserve"> нормативов градостроительного проектирования;</w:t>
      </w:r>
    </w:p>
    <w:p w:rsidR="00694861" w:rsidRDefault="00694861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A4523">
        <w:rPr>
          <w:rFonts w:ascii="Times New Roman" w:hAnsi="Times New Roman" w:cs="Times New Roman"/>
          <w:sz w:val="28"/>
          <w:szCs w:val="28"/>
        </w:rPr>
        <w:t>документов территориального планирования муниципальных образований, документации по планировке территории в случа</w:t>
      </w:r>
      <w:r>
        <w:rPr>
          <w:rFonts w:ascii="Times New Roman" w:hAnsi="Times New Roman" w:cs="Times New Roman"/>
          <w:sz w:val="28"/>
          <w:szCs w:val="28"/>
        </w:rPr>
        <w:t>ях:</w:t>
      </w:r>
    </w:p>
    <w:p w:rsidR="00694861" w:rsidRDefault="00CA4523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утвержденных местных нормативов градостроительного проектиро</w:t>
      </w:r>
      <w:r w:rsidR="00694861">
        <w:rPr>
          <w:rFonts w:ascii="Times New Roman" w:hAnsi="Times New Roman" w:cs="Times New Roman"/>
          <w:sz w:val="28"/>
          <w:szCs w:val="28"/>
        </w:rPr>
        <w:t>вания;</w:t>
      </w:r>
    </w:p>
    <w:p w:rsidR="00CA4523" w:rsidRDefault="00CA4523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противоречия </w:t>
      </w:r>
      <w:r w:rsidR="00694861">
        <w:rPr>
          <w:rFonts w:ascii="Times New Roman" w:hAnsi="Times New Roman" w:cs="Times New Roman"/>
          <w:sz w:val="28"/>
          <w:szCs w:val="28"/>
        </w:rPr>
        <w:t xml:space="preserve">расчетных показателей, установленных </w:t>
      </w:r>
      <w:r>
        <w:rPr>
          <w:rFonts w:ascii="Times New Roman" w:hAnsi="Times New Roman" w:cs="Times New Roman"/>
          <w:sz w:val="28"/>
          <w:szCs w:val="28"/>
        </w:rPr>
        <w:t>местны</w:t>
      </w:r>
      <w:r w:rsidR="00694861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694861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</w:t>
      </w:r>
      <w:r w:rsidR="006948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предельным значениям </w:t>
      </w:r>
      <w:r w:rsidR="00694861">
        <w:rPr>
          <w:rFonts w:ascii="Times New Roman" w:hAnsi="Times New Roman" w:cs="Times New Roman"/>
          <w:sz w:val="28"/>
          <w:szCs w:val="28"/>
        </w:rPr>
        <w:t>соответствующих расчетных</w:t>
      </w:r>
      <w:r>
        <w:rPr>
          <w:rFonts w:ascii="Times New Roman" w:hAnsi="Times New Roman" w:cs="Times New Roman"/>
          <w:sz w:val="28"/>
          <w:szCs w:val="28"/>
        </w:rPr>
        <w:t xml:space="preserve"> показателей, установленных региональными нормативами.</w:t>
      </w:r>
    </w:p>
    <w:p w:rsidR="00CA4523" w:rsidRPr="004E044A" w:rsidRDefault="00814DA5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4523">
        <w:rPr>
          <w:rFonts w:ascii="Times New Roman" w:hAnsi="Times New Roman" w:cs="Times New Roman"/>
          <w:sz w:val="28"/>
          <w:szCs w:val="28"/>
        </w:rPr>
        <w:t>. Области применения предельных значений конкретных расчетных показателей, указанных в пункте 1 настоящих правил, приведены в таблице 2.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br w:type="page"/>
      </w:r>
      <w:r w:rsidRPr="004E04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Области применения</w:t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предельных значений </w:t>
      </w:r>
      <w:r w:rsidRPr="004E044A">
        <w:rPr>
          <w:rFonts w:ascii="Times New Roman" w:hAnsi="Times New Roman" w:cs="Times New Roman"/>
          <w:b/>
          <w:sz w:val="28"/>
          <w:szCs w:val="28"/>
        </w:rPr>
        <w:t>расчетных показателей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C79DD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установленных региональными нормативами градостроительного проектирования Самарской области,</w:t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79DD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для объектов местного значения</w:t>
      </w:r>
    </w:p>
    <w:p w:rsidR="00CA4523" w:rsidRDefault="00CA4523" w:rsidP="00CA4523">
      <w:pPr>
        <w:jc w:val="both"/>
        <w:rPr>
          <w:rFonts w:ascii="Times New Roman" w:hAnsi="Times New Roman" w:cs="Times New Roman"/>
        </w:rPr>
      </w:pP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Принятые сокращения: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МНГП м.р.</w:t>
      </w:r>
      <w:r w:rsidRPr="004E044A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местные нормативы градостроительного проектирования </w:t>
      </w:r>
      <w:r w:rsidR="004148E2">
        <w:rPr>
          <w:rFonts w:ascii="Times New Roman" w:hAnsi="Times New Roman" w:cs="Times New Roman"/>
        </w:rPr>
        <w:t>муниципального района</w:t>
      </w:r>
      <w:r w:rsidR="00692142">
        <w:rPr>
          <w:rFonts w:ascii="Times New Roman" w:hAnsi="Times New Roman" w:cs="Times New Roman"/>
        </w:rPr>
        <w:t xml:space="preserve"> </w:t>
      </w:r>
      <w:r w:rsidR="004148E2">
        <w:rPr>
          <w:rFonts w:ascii="Times New Roman" w:hAnsi="Times New Roman" w:cs="Times New Roman"/>
        </w:rPr>
        <w:t>Красноярский</w:t>
      </w:r>
      <w:r>
        <w:rPr>
          <w:rFonts w:ascii="Times New Roman" w:hAnsi="Times New Roman" w:cs="Times New Roman"/>
        </w:rPr>
        <w:t xml:space="preserve"> Самарской области</w:t>
      </w:r>
    </w:p>
    <w:p w:rsidR="00692142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МНГП с.п. – местные нормативы градостроительного проектирования сельских поселений </w:t>
      </w:r>
      <w:r w:rsidR="004148E2" w:rsidRPr="00692142">
        <w:rPr>
          <w:rFonts w:ascii="Times New Roman" w:hAnsi="Times New Roman" w:cs="Times New Roman"/>
        </w:rPr>
        <w:t>муниципального района</w:t>
      </w:r>
      <w:r w:rsidR="00692142" w:rsidRPr="00692142">
        <w:rPr>
          <w:rFonts w:ascii="Times New Roman" w:hAnsi="Times New Roman" w:cs="Times New Roman"/>
        </w:rPr>
        <w:t xml:space="preserve"> </w:t>
      </w:r>
      <w:r w:rsidR="004148E2">
        <w:rPr>
          <w:rFonts w:ascii="Times New Roman" w:hAnsi="Times New Roman" w:cs="Times New Roman"/>
        </w:rPr>
        <w:t>Красноярский</w:t>
      </w: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Самарской области</w:t>
      </w: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СТП м.р. – схема территориального планирования муниципа</w:t>
      </w:r>
      <w:r>
        <w:rPr>
          <w:rFonts w:ascii="Times New Roman" w:hAnsi="Times New Roman" w:cs="Times New Roman"/>
        </w:rPr>
        <w:t xml:space="preserve">льного района </w:t>
      </w:r>
      <w:r w:rsidR="008D218E" w:rsidRPr="004148E2">
        <w:rPr>
          <w:rFonts w:ascii="Times New Roman" w:hAnsi="Times New Roman" w:cs="Times New Roman"/>
        </w:rPr>
        <w:t xml:space="preserve">Красноярский </w:t>
      </w:r>
      <w:r w:rsidR="008D218E">
        <w:rPr>
          <w:rFonts w:ascii="Times New Roman" w:hAnsi="Times New Roman" w:cs="Times New Roman"/>
        </w:rPr>
        <w:t>Самарской</w:t>
      </w:r>
      <w:r>
        <w:rPr>
          <w:rFonts w:ascii="Times New Roman" w:hAnsi="Times New Roman" w:cs="Times New Roman"/>
        </w:rPr>
        <w:t xml:space="preserve"> области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ДПТ – докуме</w:t>
      </w:r>
      <w:r>
        <w:rPr>
          <w:rFonts w:ascii="Times New Roman" w:hAnsi="Times New Roman" w:cs="Times New Roman"/>
        </w:rPr>
        <w:t>нтация по планировке территории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9"/>
        <w:gridCol w:w="4487"/>
        <w:gridCol w:w="1758"/>
        <w:gridCol w:w="882"/>
        <w:gridCol w:w="882"/>
        <w:gridCol w:w="883"/>
        <w:gridCol w:w="883"/>
        <w:gridCol w:w="2350"/>
      </w:tblGrid>
      <w:tr w:rsidR="00E84B65" w:rsidRPr="009D4B44" w:rsidTr="00D47274">
        <w:trPr>
          <w:tblHeader/>
        </w:trPr>
        <w:tc>
          <w:tcPr>
            <w:tcW w:w="599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487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расчетного показателя, в отношении которого РНГП устанавливается предельное значение</w:t>
            </w:r>
          </w:p>
        </w:tc>
        <w:tc>
          <w:tcPr>
            <w:tcW w:w="1758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Единицы измерения расчетного показателя</w:t>
            </w:r>
          </w:p>
        </w:tc>
        <w:tc>
          <w:tcPr>
            <w:tcW w:w="882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МНГП м.р.</w:t>
            </w:r>
          </w:p>
        </w:tc>
        <w:tc>
          <w:tcPr>
            <w:tcW w:w="882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МНГП с.п.</w:t>
            </w:r>
          </w:p>
        </w:tc>
        <w:tc>
          <w:tcPr>
            <w:tcW w:w="883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СТП м.р.</w:t>
            </w:r>
          </w:p>
        </w:tc>
        <w:tc>
          <w:tcPr>
            <w:tcW w:w="883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ГП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с.п.</w:t>
            </w:r>
          </w:p>
        </w:tc>
        <w:tc>
          <w:tcPr>
            <w:tcW w:w="2350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ДПТ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общеобразовательными организациями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учащихся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  <w:vMerge w:val="restart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 w:val="restart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 организаций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882" w:type="dxa"/>
            <w:vAlign w:val="center"/>
          </w:tcPr>
          <w:p w:rsidR="00E84B65" w:rsidRPr="00670AF3" w:rsidRDefault="00E84B65" w:rsidP="000B58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  <w:vMerge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физической культуры и массового спорта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физкультурно-спортивными залами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общей площади пола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физкультурно-спортивных залов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плоскостными физкультурно-спортивными сооружениями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плоскостных физкультурно-спортивными сооружений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пешеходная доступность,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метры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12724" w:type="dxa"/>
            <w:gridSpan w:val="8"/>
          </w:tcPr>
          <w:p w:rsidR="00E84B65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 области библиотечного обслуживания</w:t>
            </w:r>
          </w:p>
        </w:tc>
      </w:tr>
      <w:tr w:rsidR="00E84B65" w:rsidRPr="00DF0D66" w:rsidTr="00D47274">
        <w:tc>
          <w:tcPr>
            <w:tcW w:w="599" w:type="dxa"/>
            <w:vMerge w:val="restart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 w:val="restart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общедоступными библиотеками сельских поселений (сельскими массовыми библиотеками)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  <w:vMerge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общедоступных библиотек сельских поселений (сельских массовых библиотек)</w:t>
            </w:r>
          </w:p>
        </w:tc>
        <w:tc>
          <w:tcPr>
            <w:tcW w:w="1758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культуры и искусства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>учреждениями культуры клубного типа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>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клубного типа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парками культуры и отдыха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парков культуры и отдыха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обеспечения объектами транспортной инфраструктуры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втомобильны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местного значения (улично-дорожн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плотность улично-дорожной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сети, километры на квадратные километры территории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 местами)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 в процентах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мест)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линий наземного общественного пассажирского транспорта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сети, километры сети на квадратный километр территории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остановок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наземного общественного пассажирского транспорта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 остановок общественного транспорта, метры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обращения с отходами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ами,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предназначенны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для сбора и вывоза бытовых отходов и мусора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обеспечения инженерной и коммунальной инфраструктурой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электроснабжения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Электропотребление, кВТ ч/год на 1 чел., использование максимума электрической 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нагрузки, ч/год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водоснабжения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удельные среднесуточные расходы холодной и горячей воды 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расходов на полив зеленых насаждений) территорий жилой застройки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литры в сутки на одного человека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водоотведения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величина объема поверхностного стока, кубические метры на 1 гектар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газоснабжения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среднесуточные показатели потребления газа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кубические метры в сутки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теплоснабжения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дельный расход тепловой энергии системой отопления здания, кВт ч/кв.м, за отопительный период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организации ритуальных услуг и содержания мест захоронения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кладбищами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гектаров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</w:tbl>
    <w:p w:rsidR="00CA4523" w:rsidRPr="00C37EE5" w:rsidRDefault="00CA4523" w:rsidP="004148E2">
      <w:pPr>
        <w:jc w:val="both"/>
        <w:rPr>
          <w:rFonts w:ascii="Times New Roman" w:hAnsi="Times New Roman" w:cs="Times New Roman"/>
        </w:rPr>
      </w:pPr>
    </w:p>
    <w:sectPr w:rsidR="00CA4523" w:rsidRPr="00C37EE5" w:rsidSect="000B583B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1EC" w:rsidRDefault="005B31EC" w:rsidP="00404850">
      <w:r>
        <w:separator/>
      </w:r>
    </w:p>
  </w:endnote>
  <w:endnote w:type="continuationSeparator" w:id="0">
    <w:p w:rsidR="005B31EC" w:rsidRDefault="005B31EC" w:rsidP="0040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1EC" w:rsidRDefault="005B31EC" w:rsidP="00404850">
      <w:r>
        <w:separator/>
      </w:r>
    </w:p>
  </w:footnote>
  <w:footnote w:type="continuationSeparator" w:id="0">
    <w:p w:rsidR="005B31EC" w:rsidRDefault="005B31EC" w:rsidP="00404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254" w:rsidRDefault="00D12254" w:rsidP="003927EF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D12254" w:rsidRDefault="00D12254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254" w:rsidRPr="00312F8E" w:rsidRDefault="00D12254" w:rsidP="003927EF">
    <w:pPr>
      <w:pStyle w:val="af2"/>
      <w:framePr w:wrap="around" w:vAnchor="text" w:hAnchor="margin" w:xAlign="center" w:y="1"/>
      <w:rPr>
        <w:rStyle w:val="af4"/>
        <w:rFonts w:ascii="Times New Roman" w:hAnsi="Times New Roman" w:cs="Times New Roman"/>
      </w:rPr>
    </w:pPr>
    <w:r w:rsidRPr="00312F8E">
      <w:rPr>
        <w:rStyle w:val="af4"/>
        <w:rFonts w:ascii="Times New Roman" w:hAnsi="Times New Roman" w:cs="Times New Roman"/>
      </w:rPr>
      <w:fldChar w:fldCharType="begin"/>
    </w:r>
    <w:r w:rsidRPr="00312F8E">
      <w:rPr>
        <w:rStyle w:val="af4"/>
        <w:rFonts w:ascii="Times New Roman" w:hAnsi="Times New Roman" w:cs="Times New Roman"/>
      </w:rPr>
      <w:instrText xml:space="preserve">PAGE  </w:instrText>
    </w:r>
    <w:r w:rsidRPr="00312F8E">
      <w:rPr>
        <w:rStyle w:val="af4"/>
        <w:rFonts w:ascii="Times New Roman" w:hAnsi="Times New Roman" w:cs="Times New Roman"/>
      </w:rPr>
      <w:fldChar w:fldCharType="separate"/>
    </w:r>
    <w:r w:rsidR="0039504E">
      <w:rPr>
        <w:rStyle w:val="af4"/>
        <w:rFonts w:ascii="Times New Roman" w:hAnsi="Times New Roman" w:cs="Times New Roman"/>
        <w:noProof/>
      </w:rPr>
      <w:t>15</w:t>
    </w:r>
    <w:r w:rsidRPr="00312F8E">
      <w:rPr>
        <w:rStyle w:val="af4"/>
        <w:rFonts w:ascii="Times New Roman" w:hAnsi="Times New Roman" w:cs="Times New Roman"/>
      </w:rPr>
      <w:fldChar w:fldCharType="end"/>
    </w:r>
  </w:p>
  <w:p w:rsidR="00D12254" w:rsidRDefault="00D12254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84975"/>
    <w:multiLevelType w:val="hybridMultilevel"/>
    <w:tmpl w:val="088C4742"/>
    <w:lvl w:ilvl="0" w:tplc="613EFED0">
      <w:start w:val="3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9F70954"/>
    <w:multiLevelType w:val="hybridMultilevel"/>
    <w:tmpl w:val="DD686344"/>
    <w:lvl w:ilvl="0" w:tplc="EF10C9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FF125B4"/>
    <w:multiLevelType w:val="hybridMultilevel"/>
    <w:tmpl w:val="60D8B9BA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7493C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1217E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12E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F77DC"/>
    <w:multiLevelType w:val="hybridMultilevel"/>
    <w:tmpl w:val="2B98F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567F1"/>
    <w:multiLevelType w:val="hybridMultilevel"/>
    <w:tmpl w:val="B79C5C18"/>
    <w:lvl w:ilvl="0" w:tplc="C974E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286C32"/>
    <w:multiLevelType w:val="hybridMultilevel"/>
    <w:tmpl w:val="F9862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771A59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A205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9"/>
  </w:num>
  <w:num w:numId="6">
    <w:abstractNumId w:val="10"/>
  </w:num>
  <w:num w:numId="7">
    <w:abstractNumId w:val="8"/>
  </w:num>
  <w:num w:numId="8">
    <w:abstractNumId w:val="5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81120"/>
    <w:rsid w:val="00014E01"/>
    <w:rsid w:val="000177AB"/>
    <w:rsid w:val="00020F63"/>
    <w:rsid w:val="0004073E"/>
    <w:rsid w:val="00045C1D"/>
    <w:rsid w:val="00052DEF"/>
    <w:rsid w:val="00065441"/>
    <w:rsid w:val="000A11F3"/>
    <w:rsid w:val="000A1D28"/>
    <w:rsid w:val="000B583B"/>
    <w:rsid w:val="000C392A"/>
    <w:rsid w:val="00104882"/>
    <w:rsid w:val="00137844"/>
    <w:rsid w:val="00147CF0"/>
    <w:rsid w:val="001625FF"/>
    <w:rsid w:val="00167636"/>
    <w:rsid w:val="00190399"/>
    <w:rsid w:val="00193E8B"/>
    <w:rsid w:val="0019658D"/>
    <w:rsid w:val="001977C8"/>
    <w:rsid w:val="001A5055"/>
    <w:rsid w:val="001C6EED"/>
    <w:rsid w:val="001D45B4"/>
    <w:rsid w:val="001E1D6C"/>
    <w:rsid w:val="001E22B1"/>
    <w:rsid w:val="001E572A"/>
    <w:rsid w:val="001E6602"/>
    <w:rsid w:val="00210330"/>
    <w:rsid w:val="002117E2"/>
    <w:rsid w:val="00212140"/>
    <w:rsid w:val="00244085"/>
    <w:rsid w:val="00246F88"/>
    <w:rsid w:val="00281120"/>
    <w:rsid w:val="00285B3E"/>
    <w:rsid w:val="002B5076"/>
    <w:rsid w:val="002E23EE"/>
    <w:rsid w:val="002F0347"/>
    <w:rsid w:val="002F5CAF"/>
    <w:rsid w:val="00312255"/>
    <w:rsid w:val="00312F8E"/>
    <w:rsid w:val="00320E7D"/>
    <w:rsid w:val="00324947"/>
    <w:rsid w:val="00340F0E"/>
    <w:rsid w:val="00341C1F"/>
    <w:rsid w:val="003927EF"/>
    <w:rsid w:val="003937C5"/>
    <w:rsid w:val="0039504E"/>
    <w:rsid w:val="00397F12"/>
    <w:rsid w:val="003D14BE"/>
    <w:rsid w:val="003D5324"/>
    <w:rsid w:val="003E379D"/>
    <w:rsid w:val="003E6D71"/>
    <w:rsid w:val="003F2CAE"/>
    <w:rsid w:val="003F3EB9"/>
    <w:rsid w:val="0040413A"/>
    <w:rsid w:val="00404850"/>
    <w:rsid w:val="00405B9C"/>
    <w:rsid w:val="004148E2"/>
    <w:rsid w:val="0042130A"/>
    <w:rsid w:val="00425E0D"/>
    <w:rsid w:val="00436132"/>
    <w:rsid w:val="0044302E"/>
    <w:rsid w:val="00444067"/>
    <w:rsid w:val="004504CB"/>
    <w:rsid w:val="004514D1"/>
    <w:rsid w:val="00464879"/>
    <w:rsid w:val="00467121"/>
    <w:rsid w:val="00477674"/>
    <w:rsid w:val="0048303C"/>
    <w:rsid w:val="00485C43"/>
    <w:rsid w:val="00494448"/>
    <w:rsid w:val="004A21BF"/>
    <w:rsid w:val="004E67F5"/>
    <w:rsid w:val="00524A96"/>
    <w:rsid w:val="00547FCA"/>
    <w:rsid w:val="00554004"/>
    <w:rsid w:val="005544F3"/>
    <w:rsid w:val="005616FF"/>
    <w:rsid w:val="00570D29"/>
    <w:rsid w:val="005714EE"/>
    <w:rsid w:val="00574896"/>
    <w:rsid w:val="00581E22"/>
    <w:rsid w:val="005B31EC"/>
    <w:rsid w:val="005B4E36"/>
    <w:rsid w:val="005C424D"/>
    <w:rsid w:val="005C4B12"/>
    <w:rsid w:val="005C7C9F"/>
    <w:rsid w:val="005D19DB"/>
    <w:rsid w:val="005D3CFB"/>
    <w:rsid w:val="005E6A60"/>
    <w:rsid w:val="005F2A97"/>
    <w:rsid w:val="00644AE5"/>
    <w:rsid w:val="00654091"/>
    <w:rsid w:val="00664275"/>
    <w:rsid w:val="0067124B"/>
    <w:rsid w:val="00672CE2"/>
    <w:rsid w:val="006764BD"/>
    <w:rsid w:val="00686266"/>
    <w:rsid w:val="00692142"/>
    <w:rsid w:val="00694861"/>
    <w:rsid w:val="006A0AAD"/>
    <w:rsid w:val="006B0054"/>
    <w:rsid w:val="006E66E0"/>
    <w:rsid w:val="006F16D3"/>
    <w:rsid w:val="006F732C"/>
    <w:rsid w:val="00705D5C"/>
    <w:rsid w:val="00720732"/>
    <w:rsid w:val="007263B4"/>
    <w:rsid w:val="007342EA"/>
    <w:rsid w:val="007434DD"/>
    <w:rsid w:val="00746682"/>
    <w:rsid w:val="00765BFE"/>
    <w:rsid w:val="0078548B"/>
    <w:rsid w:val="00786B64"/>
    <w:rsid w:val="00795D59"/>
    <w:rsid w:val="007A0C69"/>
    <w:rsid w:val="007A1329"/>
    <w:rsid w:val="007C07E4"/>
    <w:rsid w:val="007D165B"/>
    <w:rsid w:val="007D1FC2"/>
    <w:rsid w:val="007D2627"/>
    <w:rsid w:val="00801770"/>
    <w:rsid w:val="00814DA5"/>
    <w:rsid w:val="00864F67"/>
    <w:rsid w:val="00870F01"/>
    <w:rsid w:val="00873B4E"/>
    <w:rsid w:val="008805E7"/>
    <w:rsid w:val="008837AA"/>
    <w:rsid w:val="0088454C"/>
    <w:rsid w:val="00887E23"/>
    <w:rsid w:val="008A4A56"/>
    <w:rsid w:val="008B038E"/>
    <w:rsid w:val="008C682E"/>
    <w:rsid w:val="008C79DD"/>
    <w:rsid w:val="008D1C6A"/>
    <w:rsid w:val="008D218E"/>
    <w:rsid w:val="008E0EC4"/>
    <w:rsid w:val="008E4027"/>
    <w:rsid w:val="00912453"/>
    <w:rsid w:val="00933D8E"/>
    <w:rsid w:val="00944739"/>
    <w:rsid w:val="0094773C"/>
    <w:rsid w:val="00954059"/>
    <w:rsid w:val="009659D5"/>
    <w:rsid w:val="00966E0A"/>
    <w:rsid w:val="00981DD4"/>
    <w:rsid w:val="0099157D"/>
    <w:rsid w:val="009C1A46"/>
    <w:rsid w:val="009E1273"/>
    <w:rsid w:val="00A07ECD"/>
    <w:rsid w:val="00A15733"/>
    <w:rsid w:val="00A15798"/>
    <w:rsid w:val="00A22300"/>
    <w:rsid w:val="00A73878"/>
    <w:rsid w:val="00A76471"/>
    <w:rsid w:val="00A768B8"/>
    <w:rsid w:val="00A84A43"/>
    <w:rsid w:val="00A863F8"/>
    <w:rsid w:val="00AA5078"/>
    <w:rsid w:val="00AB2CA4"/>
    <w:rsid w:val="00AB739E"/>
    <w:rsid w:val="00AC23AA"/>
    <w:rsid w:val="00B029E3"/>
    <w:rsid w:val="00B44D8A"/>
    <w:rsid w:val="00B5688D"/>
    <w:rsid w:val="00B617A7"/>
    <w:rsid w:val="00B71AF9"/>
    <w:rsid w:val="00BB3A8A"/>
    <w:rsid w:val="00BD582D"/>
    <w:rsid w:val="00C21CEE"/>
    <w:rsid w:val="00C65115"/>
    <w:rsid w:val="00C914C9"/>
    <w:rsid w:val="00CA4523"/>
    <w:rsid w:val="00CC1158"/>
    <w:rsid w:val="00CC277D"/>
    <w:rsid w:val="00CC2E1D"/>
    <w:rsid w:val="00CC3410"/>
    <w:rsid w:val="00CC4FB7"/>
    <w:rsid w:val="00CD406A"/>
    <w:rsid w:val="00CD7642"/>
    <w:rsid w:val="00D00B1E"/>
    <w:rsid w:val="00D12254"/>
    <w:rsid w:val="00D164D7"/>
    <w:rsid w:val="00D20200"/>
    <w:rsid w:val="00D2083D"/>
    <w:rsid w:val="00D32CEC"/>
    <w:rsid w:val="00D372EF"/>
    <w:rsid w:val="00D47274"/>
    <w:rsid w:val="00D53095"/>
    <w:rsid w:val="00D811A9"/>
    <w:rsid w:val="00D953F7"/>
    <w:rsid w:val="00D95B74"/>
    <w:rsid w:val="00D97EEB"/>
    <w:rsid w:val="00DA1577"/>
    <w:rsid w:val="00DA21C6"/>
    <w:rsid w:val="00DA5232"/>
    <w:rsid w:val="00DB09FE"/>
    <w:rsid w:val="00DB164C"/>
    <w:rsid w:val="00DD19A3"/>
    <w:rsid w:val="00DD2FD3"/>
    <w:rsid w:val="00DD3664"/>
    <w:rsid w:val="00E35ED1"/>
    <w:rsid w:val="00E4711D"/>
    <w:rsid w:val="00E8011D"/>
    <w:rsid w:val="00E84B65"/>
    <w:rsid w:val="00E864BB"/>
    <w:rsid w:val="00E93220"/>
    <w:rsid w:val="00E96F63"/>
    <w:rsid w:val="00EC7349"/>
    <w:rsid w:val="00ED25C5"/>
    <w:rsid w:val="00EE136F"/>
    <w:rsid w:val="00EE2CF1"/>
    <w:rsid w:val="00EF1193"/>
    <w:rsid w:val="00F042A5"/>
    <w:rsid w:val="00F14C20"/>
    <w:rsid w:val="00F55BEA"/>
    <w:rsid w:val="00F57DDC"/>
    <w:rsid w:val="00F8348C"/>
    <w:rsid w:val="00F915BB"/>
    <w:rsid w:val="00FB4E2B"/>
    <w:rsid w:val="00FB6F7A"/>
    <w:rsid w:val="00FC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951924-E1C0-43C5-85AA-5EE9274B3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602"/>
  </w:style>
  <w:style w:type="paragraph" w:styleId="5">
    <w:name w:val="heading 5"/>
    <w:basedOn w:val="a"/>
    <w:next w:val="a"/>
    <w:link w:val="50"/>
    <w:unhideWhenUsed/>
    <w:qFormat/>
    <w:rsid w:val="004A21BF"/>
    <w:pPr>
      <w:keepNext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14BE"/>
    <w:pPr>
      <w:ind w:left="720"/>
      <w:contextualSpacing/>
    </w:pPr>
  </w:style>
  <w:style w:type="paragraph" w:styleId="a5">
    <w:name w:val="Body Text Indent"/>
    <w:basedOn w:val="a"/>
    <w:link w:val="a6"/>
    <w:semiHidden/>
    <w:rsid w:val="00FB6F7A"/>
    <w:pPr>
      <w:spacing w:line="480" w:lineRule="exact"/>
      <w:ind w:right="68" w:firstLine="4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FB6F7A"/>
    <w:rPr>
      <w:rFonts w:ascii="Times New Roman" w:eastAsia="Times New Roman" w:hAnsi="Times New Roman" w:cs="Times New Roman"/>
      <w:sz w:val="28"/>
    </w:rPr>
  </w:style>
  <w:style w:type="paragraph" w:styleId="a7">
    <w:name w:val="footnote text"/>
    <w:basedOn w:val="a"/>
    <w:link w:val="a8"/>
    <w:uiPriority w:val="99"/>
    <w:unhideWhenUsed/>
    <w:rsid w:val="00404850"/>
  </w:style>
  <w:style w:type="character" w:customStyle="1" w:styleId="a8">
    <w:name w:val="Текст сноски Знак"/>
    <w:basedOn w:val="a0"/>
    <w:link w:val="a7"/>
    <w:uiPriority w:val="99"/>
    <w:rsid w:val="00404850"/>
  </w:style>
  <w:style w:type="character" w:styleId="a9">
    <w:name w:val="footnote reference"/>
    <w:basedOn w:val="a0"/>
    <w:uiPriority w:val="99"/>
    <w:unhideWhenUsed/>
    <w:rsid w:val="00404850"/>
    <w:rPr>
      <w:vertAlign w:val="superscript"/>
    </w:rPr>
  </w:style>
  <w:style w:type="paragraph" w:customStyle="1" w:styleId="aa">
    <w:name w:val="Примечание"/>
    <w:basedOn w:val="a"/>
    <w:rsid w:val="00464879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C4B1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C4B12"/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0B583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B583B"/>
  </w:style>
  <w:style w:type="character" w:customStyle="1" w:styleId="ad">
    <w:name w:val="Текст примечания Знак"/>
    <w:basedOn w:val="a0"/>
    <w:link w:val="ac"/>
    <w:uiPriority w:val="99"/>
    <w:semiHidden/>
    <w:rsid w:val="000B583B"/>
  </w:style>
  <w:style w:type="paragraph" w:styleId="ae">
    <w:name w:val="annotation subject"/>
    <w:basedOn w:val="ac"/>
    <w:next w:val="ac"/>
    <w:link w:val="af"/>
    <w:uiPriority w:val="99"/>
    <w:semiHidden/>
    <w:unhideWhenUsed/>
    <w:rsid w:val="000B583B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B583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B583B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B583B"/>
    <w:rPr>
      <w:rFonts w:ascii="Lucida Grande CY" w:hAnsi="Lucida Grande CY" w:cs="Lucida Grande CY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12F8E"/>
  </w:style>
  <w:style w:type="character" w:styleId="af4">
    <w:name w:val="page number"/>
    <w:basedOn w:val="a0"/>
    <w:uiPriority w:val="99"/>
    <w:semiHidden/>
    <w:unhideWhenUsed/>
    <w:rsid w:val="00312F8E"/>
  </w:style>
  <w:style w:type="paragraph" w:styleId="af5">
    <w:name w:val="footer"/>
    <w:basedOn w:val="a"/>
    <w:link w:val="af6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12F8E"/>
  </w:style>
  <w:style w:type="character" w:customStyle="1" w:styleId="50">
    <w:name w:val="Заголовок 5 Знак"/>
    <w:basedOn w:val="a0"/>
    <w:link w:val="5"/>
    <w:rsid w:val="004A21BF"/>
    <w:rPr>
      <w:rFonts w:ascii="Times New Roman" w:eastAsia="Times New Roman" w:hAnsi="Times New Roman" w:cs="Times New Roman"/>
      <w:sz w:val="28"/>
      <w:szCs w:val="20"/>
    </w:rPr>
  </w:style>
  <w:style w:type="paragraph" w:styleId="af7">
    <w:name w:val="caption"/>
    <w:basedOn w:val="a"/>
    <w:next w:val="a"/>
    <w:semiHidden/>
    <w:unhideWhenUsed/>
    <w:qFormat/>
    <w:rsid w:val="004A21BF"/>
    <w:pPr>
      <w:framePr w:w="8341" w:h="2980" w:hSpace="10080" w:vSpace="40" w:wrap="notBeside" w:vAnchor="text" w:hAnchor="page" w:x="1441" w:y="1322" w:anchorLock="1"/>
      <w:widowControl w:val="0"/>
      <w:snapToGrid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rsid w:val="004A21BF"/>
    <w:pPr>
      <w:widowControl w:val="0"/>
      <w:snapToGrid w:val="0"/>
      <w:spacing w:before="160"/>
      <w:jc w:val="both"/>
    </w:pPr>
    <w:rPr>
      <w:rFonts w:ascii="Arial" w:eastAsia="Times New Roman" w:hAnsi="Arial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411BB3-439C-4B62-8115-817F0ECC0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1</Pages>
  <Words>2929</Words>
  <Characters>16698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root</cp:lastModifiedBy>
  <cp:revision>101</cp:revision>
  <cp:lastPrinted>2017-10-23T07:34:00Z</cp:lastPrinted>
  <dcterms:created xsi:type="dcterms:W3CDTF">2014-12-20T14:36:00Z</dcterms:created>
  <dcterms:modified xsi:type="dcterms:W3CDTF">2017-10-24T09:29:00Z</dcterms:modified>
</cp:coreProperties>
</file>