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8" w:rsidRDefault="00716258" w:rsidP="0071625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ГОРОДСКОГО ПОСЕЛЕНИЯ</w:t>
      </w:r>
      <w:r w:rsidRPr="007B5466">
        <w:rPr>
          <w:sz w:val="28"/>
          <w:szCs w:val="28"/>
        </w:rPr>
        <w:t xml:space="preserve"> </w:t>
      </w:r>
      <w:r w:rsidRPr="007B5466">
        <w:rPr>
          <w:b/>
          <w:sz w:val="28"/>
          <w:szCs w:val="28"/>
        </w:rPr>
        <w:t>ВОЛЖСКИЙ</w:t>
      </w:r>
    </w:p>
    <w:p w:rsidR="00716258" w:rsidRPr="007B5466" w:rsidRDefault="00716258" w:rsidP="00716258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716258" w:rsidRPr="007B5466" w:rsidRDefault="00716258" w:rsidP="00716258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716258" w:rsidRPr="007B5466" w:rsidRDefault="00716258" w:rsidP="00716258">
      <w:pPr>
        <w:shd w:val="clear" w:color="auto" w:fill="FFFFFF"/>
        <w:rPr>
          <w:sz w:val="28"/>
          <w:szCs w:val="28"/>
        </w:rPr>
      </w:pP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</w:p>
    <w:p w:rsidR="00716258" w:rsidRPr="007D69FD" w:rsidRDefault="00716258" w:rsidP="00716258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D69FD">
        <w:rPr>
          <w:b/>
          <w:sz w:val="28"/>
          <w:szCs w:val="28"/>
        </w:rPr>
        <w:t xml:space="preserve">от </w:t>
      </w:r>
      <w:r w:rsidR="000B24A4">
        <w:rPr>
          <w:b/>
          <w:sz w:val="28"/>
          <w:szCs w:val="28"/>
        </w:rPr>
        <w:t xml:space="preserve">05.10.2018г. </w:t>
      </w:r>
      <w:r w:rsidRPr="007D69FD">
        <w:rPr>
          <w:b/>
          <w:sz w:val="28"/>
          <w:szCs w:val="28"/>
        </w:rPr>
        <w:t>№</w:t>
      </w:r>
      <w:r w:rsidRPr="007D69FD">
        <w:rPr>
          <w:b/>
          <w:sz w:val="28"/>
          <w:szCs w:val="28"/>
          <w:u w:val="single"/>
        </w:rPr>
        <w:t xml:space="preserve"> </w:t>
      </w:r>
      <w:r w:rsidR="000B24A4">
        <w:rPr>
          <w:b/>
          <w:sz w:val="28"/>
          <w:szCs w:val="28"/>
          <w:u w:val="single"/>
        </w:rPr>
        <w:t>59</w:t>
      </w:r>
    </w:p>
    <w:p w:rsidR="00716258" w:rsidRPr="007B5466" w:rsidRDefault="00716258" w:rsidP="00716258">
      <w:pPr>
        <w:shd w:val="clear" w:color="auto" w:fill="FFFFFF"/>
        <w:jc w:val="center"/>
        <w:rPr>
          <w:sz w:val="28"/>
          <w:szCs w:val="28"/>
        </w:rPr>
      </w:pPr>
      <w:r w:rsidRPr="007B5466">
        <w:rPr>
          <w:sz w:val="28"/>
          <w:szCs w:val="28"/>
        </w:rPr>
        <w:t>пос. Волжский</w:t>
      </w:r>
    </w:p>
    <w:p w:rsidR="00716258" w:rsidRDefault="00716258" w:rsidP="00716258">
      <w:pPr>
        <w:shd w:val="clear" w:color="auto" w:fill="FFFFFF"/>
        <w:rPr>
          <w:b/>
        </w:rPr>
      </w:pPr>
    </w:p>
    <w:p w:rsidR="00716258" w:rsidRPr="00716258" w:rsidRDefault="00716258" w:rsidP="007162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258">
        <w:rPr>
          <w:b/>
          <w:bCs/>
          <w:sz w:val="28"/>
          <w:szCs w:val="28"/>
        </w:rPr>
        <w:t xml:space="preserve">О </w:t>
      </w:r>
      <w:r w:rsidR="000B24A4">
        <w:rPr>
          <w:b/>
          <w:bCs/>
          <w:sz w:val="28"/>
          <w:szCs w:val="28"/>
        </w:rPr>
        <w:t>в</w:t>
      </w:r>
      <w:r w:rsidR="0070785A">
        <w:rPr>
          <w:b/>
          <w:bCs/>
          <w:sz w:val="28"/>
          <w:szCs w:val="28"/>
        </w:rPr>
        <w:t>несении изменений в административный</w:t>
      </w:r>
      <w:r w:rsidRPr="00716258">
        <w:rPr>
          <w:b/>
          <w:bCs/>
          <w:sz w:val="28"/>
          <w:szCs w:val="28"/>
        </w:rPr>
        <w:t xml:space="preserve"> регламент </w:t>
      </w:r>
    </w:p>
    <w:p w:rsidR="00687BD2" w:rsidRPr="00D30BD6" w:rsidRDefault="00716258" w:rsidP="00687BD2">
      <w:pPr>
        <w:pStyle w:val="Default"/>
        <w:jc w:val="center"/>
        <w:rPr>
          <w:b/>
          <w:sz w:val="28"/>
          <w:szCs w:val="28"/>
        </w:rPr>
      </w:pPr>
      <w:r w:rsidRPr="00716258">
        <w:rPr>
          <w:b/>
          <w:sz w:val="28"/>
          <w:szCs w:val="28"/>
        </w:rPr>
        <w:t xml:space="preserve">предоставления </w:t>
      </w:r>
      <w:r w:rsidR="001C1253">
        <w:rPr>
          <w:b/>
          <w:sz w:val="28"/>
          <w:szCs w:val="28"/>
        </w:rPr>
        <w:t xml:space="preserve">администрацией </w:t>
      </w:r>
      <w:r w:rsidR="001C1253">
        <w:rPr>
          <w:b/>
          <w:bCs/>
          <w:sz w:val="28"/>
          <w:szCs w:val="28"/>
        </w:rPr>
        <w:t>городского поселения Волжский</w:t>
      </w:r>
      <w:r w:rsidR="001C1253" w:rsidRPr="00D30BD6">
        <w:rPr>
          <w:b/>
          <w:bCs/>
          <w:sz w:val="28"/>
          <w:szCs w:val="28"/>
        </w:rPr>
        <w:t xml:space="preserve"> муниципального района</w:t>
      </w:r>
      <w:r w:rsidR="001C1253">
        <w:rPr>
          <w:b/>
          <w:bCs/>
          <w:sz w:val="28"/>
          <w:szCs w:val="28"/>
        </w:rPr>
        <w:t xml:space="preserve"> </w:t>
      </w:r>
      <w:r w:rsidR="001C1253" w:rsidRPr="00D30BD6">
        <w:rPr>
          <w:b/>
          <w:bCs/>
          <w:sz w:val="28"/>
          <w:szCs w:val="28"/>
        </w:rPr>
        <w:t>Красноярский Самарской области</w:t>
      </w:r>
      <w:r w:rsidR="001C1253" w:rsidRPr="00716258">
        <w:rPr>
          <w:b/>
          <w:sz w:val="28"/>
          <w:szCs w:val="28"/>
        </w:rPr>
        <w:t xml:space="preserve"> </w:t>
      </w:r>
      <w:r w:rsidRPr="00716258">
        <w:rPr>
          <w:b/>
          <w:sz w:val="28"/>
          <w:szCs w:val="28"/>
        </w:rPr>
        <w:t xml:space="preserve">муниципальной услуги </w:t>
      </w:r>
      <w:r w:rsidR="00687BD2" w:rsidRPr="00716258">
        <w:rPr>
          <w:b/>
          <w:sz w:val="28"/>
          <w:szCs w:val="28"/>
        </w:rPr>
        <w:t>«</w:t>
      </w:r>
      <w:r w:rsidR="001C1253">
        <w:rPr>
          <w:b/>
          <w:bCs/>
          <w:sz w:val="28"/>
          <w:szCs w:val="28"/>
        </w:rPr>
        <w:t>Предоставление разрешени</w:t>
      </w:r>
      <w:r w:rsidR="006C795A">
        <w:rPr>
          <w:b/>
          <w:bCs/>
          <w:sz w:val="28"/>
          <w:szCs w:val="28"/>
        </w:rPr>
        <w:t>й</w:t>
      </w:r>
      <w:r w:rsidR="001C1253">
        <w:rPr>
          <w:b/>
          <w:bCs/>
          <w:sz w:val="28"/>
          <w:szCs w:val="28"/>
        </w:rPr>
        <w:t xml:space="preserve"> на </w:t>
      </w:r>
      <w:r w:rsidR="006C795A">
        <w:rPr>
          <w:b/>
          <w:bCs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1C1253">
        <w:rPr>
          <w:b/>
          <w:bCs/>
          <w:sz w:val="28"/>
          <w:szCs w:val="28"/>
        </w:rPr>
        <w:t>капитального строительства</w:t>
      </w:r>
      <w:r w:rsidR="00687BD2" w:rsidRPr="00D30BD6">
        <w:rPr>
          <w:b/>
          <w:sz w:val="28"/>
          <w:szCs w:val="28"/>
        </w:rPr>
        <w:t>»</w:t>
      </w:r>
    </w:p>
    <w:p w:rsidR="00716258" w:rsidRPr="007B5466" w:rsidRDefault="00716258" w:rsidP="007162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258" w:rsidRPr="0004399A" w:rsidRDefault="0004399A" w:rsidP="0004399A">
      <w:pPr>
        <w:spacing w:line="360" w:lineRule="auto"/>
        <w:ind w:right="-2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16258" w:rsidRPr="00462910">
        <w:rPr>
          <w:bCs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1C1253">
        <w:rPr>
          <w:bCs/>
          <w:sz w:val="28"/>
          <w:szCs w:val="28"/>
        </w:rPr>
        <w:t>Градостроительным Кодексом РФ,</w:t>
      </w:r>
      <w:r w:rsidR="00462910">
        <w:rPr>
          <w:bCs/>
          <w:sz w:val="28"/>
          <w:szCs w:val="28"/>
        </w:rPr>
        <w:t xml:space="preserve"> </w:t>
      </w:r>
      <w:r w:rsidR="00716258" w:rsidRPr="00E15F94">
        <w:rPr>
          <w:color w:val="000000"/>
          <w:sz w:val="28"/>
          <w:szCs w:val="28"/>
        </w:rPr>
        <w:t>Постановлением Правительства Самарской области от 27.03.2015г. № 149 «</w:t>
      </w:r>
      <w:r w:rsidR="00716258" w:rsidRPr="00E15F94">
        <w:rPr>
          <w:bCs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716258" w:rsidRPr="00E15F94">
        <w:rPr>
          <w:color w:val="000000"/>
          <w:sz w:val="28"/>
          <w:szCs w:val="28"/>
        </w:rPr>
        <w:t xml:space="preserve">руководствуясь постановлением администрации городского поселения Волжский муниципального района Красноярский Самарской области от </w:t>
      </w:r>
      <w:r w:rsidR="00F71204">
        <w:rPr>
          <w:color w:val="000000"/>
          <w:sz w:val="28"/>
          <w:szCs w:val="28"/>
        </w:rPr>
        <w:t>17.03.2016</w:t>
      </w:r>
      <w:r w:rsidR="00716258" w:rsidRPr="00E15F94">
        <w:rPr>
          <w:color w:val="000000"/>
          <w:sz w:val="28"/>
          <w:szCs w:val="28"/>
        </w:rPr>
        <w:t xml:space="preserve">г. № </w:t>
      </w:r>
      <w:r w:rsidR="00F71204">
        <w:rPr>
          <w:color w:val="000000"/>
          <w:sz w:val="28"/>
          <w:szCs w:val="28"/>
        </w:rPr>
        <w:t>11</w:t>
      </w:r>
      <w:r w:rsidR="00716258" w:rsidRPr="00E15F94">
        <w:rPr>
          <w:color w:val="000000"/>
          <w:sz w:val="28"/>
          <w:szCs w:val="28"/>
        </w:rPr>
        <w:t xml:space="preserve"> «</w:t>
      </w:r>
      <w:r w:rsidRPr="0004399A">
        <w:rPr>
          <w:bCs/>
          <w:color w:val="000000"/>
          <w:sz w:val="28"/>
          <w:szCs w:val="28"/>
        </w:rPr>
        <w:t>Об утверждении Реестра муниципальных услуг, предоставляемых администрацией городского поселения Волжский муниципального района Красноярский Самарской области</w:t>
      </w:r>
      <w:r w:rsidR="00716258" w:rsidRPr="0004399A">
        <w:rPr>
          <w:color w:val="000000"/>
          <w:sz w:val="28"/>
          <w:szCs w:val="28"/>
        </w:rPr>
        <w:t>»,</w:t>
      </w:r>
      <w:r w:rsidR="00716258" w:rsidRPr="00E15F94">
        <w:rPr>
          <w:color w:val="000000"/>
          <w:sz w:val="28"/>
          <w:szCs w:val="28"/>
        </w:rPr>
        <w:t xml:space="preserve"> </w:t>
      </w:r>
      <w:r w:rsidR="00E15F94" w:rsidRPr="00E15F94">
        <w:rPr>
          <w:color w:val="000000"/>
          <w:sz w:val="28"/>
          <w:szCs w:val="28"/>
        </w:rPr>
        <w:t xml:space="preserve">постановлением администрации городского поселения Волжский муниципального района Красноярский Самарской области от </w:t>
      </w:r>
      <w:r w:rsidR="00F71204">
        <w:rPr>
          <w:color w:val="000000"/>
          <w:sz w:val="28"/>
          <w:szCs w:val="28"/>
        </w:rPr>
        <w:t xml:space="preserve">17.03.2016г. №10 </w:t>
      </w:r>
      <w:r w:rsidR="00E15F94" w:rsidRPr="00E15F94">
        <w:rPr>
          <w:color w:val="000000"/>
          <w:sz w:val="28"/>
          <w:szCs w:val="28"/>
        </w:rPr>
        <w:t>«</w:t>
      </w:r>
      <w:r w:rsidR="00E15F94" w:rsidRPr="00E15F94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городского поселения Волжский муниципального района Красноярский Самарской области</w:t>
      </w:r>
      <w:r w:rsidR="00E15F94">
        <w:rPr>
          <w:sz w:val="28"/>
          <w:szCs w:val="28"/>
        </w:rPr>
        <w:t xml:space="preserve">», </w:t>
      </w:r>
      <w:r w:rsidR="00716258" w:rsidRPr="00E15F94">
        <w:rPr>
          <w:color w:val="000000"/>
          <w:sz w:val="28"/>
          <w:szCs w:val="28"/>
        </w:rPr>
        <w:t>Уставом городского поселения Волжский</w:t>
      </w:r>
      <w:r>
        <w:rPr>
          <w:color w:val="000000"/>
          <w:sz w:val="28"/>
          <w:szCs w:val="28"/>
        </w:rPr>
        <w:t>,</w:t>
      </w:r>
      <w:r w:rsidR="00716258" w:rsidRPr="00E15F94">
        <w:rPr>
          <w:color w:val="000000"/>
          <w:sz w:val="28"/>
          <w:szCs w:val="28"/>
        </w:rPr>
        <w:t xml:space="preserve"> Администрация городского поселения </w:t>
      </w:r>
      <w:r w:rsidR="00716258" w:rsidRPr="00E15F94">
        <w:rPr>
          <w:color w:val="000000"/>
          <w:sz w:val="28"/>
          <w:szCs w:val="28"/>
        </w:rPr>
        <w:lastRenderedPageBreak/>
        <w:t xml:space="preserve">Волжский муниципального района Красноярский Самарской области ПОСТАНОВЛЯЕТ: </w:t>
      </w:r>
    </w:p>
    <w:p w:rsidR="00D8165D" w:rsidRPr="003676E1" w:rsidRDefault="00D8165D" w:rsidP="003676E1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6E1">
        <w:rPr>
          <w:rFonts w:ascii="Times New Roman" w:hAnsi="Times New Roman"/>
          <w:color w:val="000000"/>
          <w:sz w:val="28"/>
          <w:szCs w:val="28"/>
        </w:rPr>
        <w:t xml:space="preserve">Пункт 2.9. </w:t>
      </w:r>
      <w:r w:rsidR="00C10567" w:rsidRPr="003676E1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предоставления администрацией городского поселения Волжский муниципального района Красноярский Самарской области муниципальной услуги </w:t>
      </w:r>
      <w:r w:rsidR="00C10567">
        <w:rPr>
          <w:rFonts w:ascii="Times New Roman" w:hAnsi="Times New Roman"/>
          <w:color w:val="000000"/>
          <w:sz w:val="28"/>
          <w:szCs w:val="28"/>
        </w:rPr>
        <w:t>«</w:t>
      </w:r>
      <w:r w:rsidR="006C795A" w:rsidRPr="006C795A">
        <w:rPr>
          <w:rFonts w:ascii="Times New Roman" w:hAnsi="Times New Roman"/>
          <w:color w:val="000000"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3676E1" w:rsidRPr="003676E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3676E1">
        <w:rPr>
          <w:rFonts w:ascii="Times New Roman" w:hAnsi="Times New Roman"/>
          <w:color w:val="000000"/>
          <w:sz w:val="28"/>
          <w:szCs w:val="28"/>
        </w:rPr>
        <w:t xml:space="preserve">дополнить подпунктом </w:t>
      </w:r>
      <w:r w:rsidR="006C795A">
        <w:rPr>
          <w:rFonts w:ascii="Times New Roman" w:hAnsi="Times New Roman"/>
          <w:color w:val="000000"/>
          <w:sz w:val="28"/>
          <w:szCs w:val="28"/>
        </w:rPr>
        <w:t>5</w:t>
      </w:r>
      <w:r w:rsidRPr="003676E1">
        <w:rPr>
          <w:rFonts w:ascii="Times New Roman" w:hAnsi="Times New Roman"/>
          <w:color w:val="000000"/>
          <w:sz w:val="28"/>
          <w:szCs w:val="28"/>
        </w:rPr>
        <w:t xml:space="preserve">, изложив его в следующей редакции: </w:t>
      </w:r>
    </w:p>
    <w:p w:rsidR="00716258" w:rsidRDefault="00D8165D" w:rsidP="00D8165D">
      <w:pPr>
        <w:spacing w:line="360" w:lineRule="auto"/>
        <w:ind w:right="-28"/>
        <w:jc w:val="both"/>
        <w:rPr>
          <w:color w:val="000000"/>
          <w:sz w:val="28"/>
          <w:szCs w:val="28"/>
        </w:rPr>
      </w:pPr>
      <w:r w:rsidRPr="00D8165D">
        <w:rPr>
          <w:color w:val="000000"/>
          <w:sz w:val="28"/>
          <w:szCs w:val="28"/>
        </w:rPr>
        <w:t xml:space="preserve">«Поступление в орган местного самоуправления 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если по результатам рассмотрения данного уведомления усмотрены признаки самовольной постройки либо вступило в законную силу решение суда о сносе самовольной постройки или ее приведении в соответствие с установленными требованиями». </w:t>
      </w:r>
    </w:p>
    <w:p w:rsidR="003676E1" w:rsidRPr="00D8165D" w:rsidRDefault="003676E1" w:rsidP="00D8165D">
      <w:pPr>
        <w:spacing w:line="360" w:lineRule="auto"/>
        <w:ind w:right="-28"/>
        <w:jc w:val="both"/>
        <w:rPr>
          <w:color w:val="000000"/>
          <w:sz w:val="28"/>
          <w:szCs w:val="28"/>
        </w:rPr>
      </w:pPr>
    </w:p>
    <w:p w:rsidR="00F50817" w:rsidRDefault="00C10567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3 п</w:t>
      </w:r>
      <w:r w:rsidR="00D8165D">
        <w:rPr>
          <w:rFonts w:ascii="Times New Roman" w:hAnsi="Times New Roman"/>
          <w:color w:val="000000"/>
          <w:sz w:val="28"/>
          <w:szCs w:val="28"/>
        </w:rPr>
        <w:t>ункт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8165D">
        <w:rPr>
          <w:rFonts w:ascii="Times New Roman" w:hAnsi="Times New Roman"/>
          <w:color w:val="000000"/>
          <w:sz w:val="28"/>
          <w:szCs w:val="28"/>
        </w:rPr>
        <w:t xml:space="preserve"> 3.3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367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6E1" w:rsidRPr="003676E1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предоставления администрацией городского поселения Волжский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D8165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D8165D" w:rsidRDefault="00D8165D" w:rsidP="00D8165D">
      <w:pPr>
        <w:spacing w:line="360" w:lineRule="auto"/>
        <w:ind w:right="-28"/>
        <w:jc w:val="both"/>
        <w:rPr>
          <w:bCs/>
          <w:sz w:val="28"/>
          <w:szCs w:val="28"/>
        </w:rPr>
      </w:pPr>
      <w:r w:rsidRPr="00D8165D">
        <w:rPr>
          <w:bCs/>
          <w:sz w:val="28"/>
          <w:szCs w:val="28"/>
        </w:rPr>
        <w:t>«</w:t>
      </w:r>
      <w:r w:rsidR="00C10567">
        <w:rPr>
          <w:bCs/>
          <w:sz w:val="28"/>
          <w:szCs w:val="28"/>
        </w:rPr>
        <w:t>В случае, если заявление подано не правообладателем земельного участка, а также при наличии оснований, предусмотренных пунктом 2.9 настоящего регламента, подготавливает отказ в предоставлении разрешения на отклонение о предельных параметров разрешенного строительства, реконструкции</w:t>
      </w:r>
      <w:r w:rsidRPr="00D816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8165D" w:rsidRDefault="00D8165D" w:rsidP="00D8165D">
      <w:pPr>
        <w:spacing w:line="360" w:lineRule="auto"/>
        <w:ind w:right="-28"/>
        <w:jc w:val="both"/>
        <w:rPr>
          <w:bCs/>
          <w:sz w:val="28"/>
          <w:szCs w:val="28"/>
        </w:rPr>
      </w:pPr>
    </w:p>
    <w:p w:rsidR="00716258" w:rsidRPr="0004650F" w:rsidRDefault="00716258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650F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F96702" w:rsidRPr="0004650F">
        <w:rPr>
          <w:rFonts w:ascii="Times New Roman" w:hAnsi="Times New Roman"/>
          <w:color w:val="000000"/>
          <w:sz w:val="28"/>
          <w:szCs w:val="28"/>
        </w:rPr>
        <w:t xml:space="preserve">в средствах массовой информации </w:t>
      </w:r>
      <w:r w:rsidRPr="0004650F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области.</w:t>
      </w:r>
    </w:p>
    <w:p w:rsidR="00716258" w:rsidRPr="0004650F" w:rsidRDefault="00716258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650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Контроль исполнения настоящего постановления возложить на специалистов администрации городского поселения Волжский, ответственных за </w:t>
      </w:r>
      <w:r w:rsidR="00E15F94" w:rsidRPr="0004650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04650F">
        <w:rPr>
          <w:rFonts w:ascii="Times New Roman" w:hAnsi="Times New Roman"/>
          <w:color w:val="000000"/>
          <w:sz w:val="28"/>
          <w:szCs w:val="28"/>
        </w:rPr>
        <w:t>.</w:t>
      </w:r>
    </w:p>
    <w:p w:rsidR="00716258" w:rsidRPr="0004650F" w:rsidRDefault="00716258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650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 официального опуб</w:t>
      </w:r>
      <w:r w:rsidR="00C66A3E" w:rsidRPr="0004650F">
        <w:rPr>
          <w:rFonts w:ascii="Times New Roman" w:hAnsi="Times New Roman"/>
          <w:color w:val="000000"/>
          <w:sz w:val="28"/>
          <w:szCs w:val="28"/>
        </w:rPr>
        <w:t>ликования в газете «Красноярский вестник</w:t>
      </w:r>
      <w:r w:rsidRPr="0004650F">
        <w:rPr>
          <w:rFonts w:ascii="Times New Roman" w:hAnsi="Times New Roman"/>
          <w:color w:val="000000"/>
          <w:sz w:val="28"/>
          <w:szCs w:val="28"/>
        </w:rPr>
        <w:t>».</w:t>
      </w:r>
    </w:p>
    <w:p w:rsidR="00716258" w:rsidRPr="007B5466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399A" w:rsidRDefault="00C66A3E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Глав</w:t>
      </w:r>
      <w:r w:rsidR="0004650F">
        <w:rPr>
          <w:rStyle w:val="FontStyle32"/>
          <w:sz w:val="28"/>
          <w:szCs w:val="28"/>
        </w:rPr>
        <w:t>а</w:t>
      </w:r>
      <w:r w:rsidR="0004399A">
        <w:rPr>
          <w:rStyle w:val="FontStyle32"/>
          <w:sz w:val="28"/>
          <w:szCs w:val="28"/>
        </w:rPr>
        <w:t xml:space="preserve"> администрации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городского поселения Волжский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Самарской области</w:t>
      </w:r>
      <w:r>
        <w:rPr>
          <w:rStyle w:val="FontStyle32"/>
          <w:sz w:val="28"/>
          <w:szCs w:val="28"/>
        </w:rPr>
        <w:tab/>
        <w:t xml:space="preserve">    </w:t>
      </w:r>
      <w:r>
        <w:rPr>
          <w:rStyle w:val="FontStyle31"/>
          <w:i w:val="0"/>
          <w:sz w:val="28"/>
          <w:szCs w:val="28"/>
        </w:rPr>
        <w:tab/>
      </w:r>
      <w:r w:rsidR="0004650F">
        <w:rPr>
          <w:rStyle w:val="FontStyle31"/>
          <w:i w:val="0"/>
          <w:sz w:val="28"/>
          <w:szCs w:val="28"/>
        </w:rPr>
        <w:tab/>
        <w:t xml:space="preserve"> </w:t>
      </w:r>
      <w:r w:rsidR="0004650F">
        <w:rPr>
          <w:rStyle w:val="FontStyle32"/>
          <w:sz w:val="28"/>
          <w:szCs w:val="28"/>
        </w:rPr>
        <w:t>В.Ю.Фадин</w:t>
      </w:r>
      <w:r>
        <w:rPr>
          <w:rStyle w:val="FontStyle32"/>
          <w:sz w:val="28"/>
          <w:szCs w:val="28"/>
        </w:rPr>
        <w:t xml:space="preserve"> </w:t>
      </w:r>
    </w:p>
    <w:sectPr w:rsidR="0004399A" w:rsidSect="00D8165D"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91" w:rsidRDefault="00347E91" w:rsidP="00AA6A8A">
      <w:r>
        <w:separator/>
      </w:r>
    </w:p>
  </w:endnote>
  <w:endnote w:type="continuationSeparator" w:id="1">
    <w:p w:rsidR="00347E91" w:rsidRDefault="00347E91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91" w:rsidRDefault="00347E91" w:rsidP="00AA6A8A">
      <w:r>
        <w:separator/>
      </w:r>
    </w:p>
  </w:footnote>
  <w:footnote w:type="continuationSeparator" w:id="1">
    <w:p w:rsidR="00347E91" w:rsidRDefault="00347E91" w:rsidP="00AA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4A4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7371"/>
    <w:rsid w:val="000C76ED"/>
    <w:rsid w:val="000D2652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47E91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95A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0567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312D"/>
    <w:rsid w:val="00C65260"/>
    <w:rsid w:val="00C661D4"/>
    <w:rsid w:val="00C66A3E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6955"/>
    <w:rsid w:val="00D776DD"/>
    <w:rsid w:val="00D8165D"/>
    <w:rsid w:val="00D820CE"/>
    <w:rsid w:val="00D8382B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04"/>
    <w:rsid w:val="00F75454"/>
    <w:rsid w:val="00F77F64"/>
    <w:rsid w:val="00F8124C"/>
    <w:rsid w:val="00F813E9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AFCD-C39B-474A-B94E-7EDA3B96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elena.solnceva</dc:creator>
  <cp:lastModifiedBy>1</cp:lastModifiedBy>
  <cp:revision>2</cp:revision>
  <cp:lastPrinted>2016-03-17T11:17:00Z</cp:lastPrinted>
  <dcterms:created xsi:type="dcterms:W3CDTF">2018-10-08T09:00:00Z</dcterms:created>
  <dcterms:modified xsi:type="dcterms:W3CDTF">2018-10-08T09:00:00Z</dcterms:modified>
</cp:coreProperties>
</file>